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C506F1" w14:textId="77777777" w:rsidR="00576BD7" w:rsidRPr="0014032F" w:rsidRDefault="00234522" w:rsidP="0002012F">
      <w:pPr>
        <w:pStyle w:val="Heading1"/>
        <w:numPr>
          <w:ilvl w:val="0"/>
          <w:numId w:val="28"/>
        </w:numPr>
        <w:spacing w:line="276" w:lineRule="auto"/>
        <w:rPr>
          <w:color w:val="04356B"/>
        </w:rPr>
      </w:pPr>
      <w:bookmarkStart w:id="0" w:name="_Toc459621696"/>
      <w:bookmarkStart w:id="1" w:name="_Toc493506805"/>
      <w:bookmarkStart w:id="2" w:name="_Toc522094849"/>
      <w:r w:rsidRPr="0014032F">
        <w:rPr>
          <w:color w:val="04356B"/>
        </w:rPr>
        <w:t>A</w:t>
      </w:r>
      <w:r w:rsidR="0073763C" w:rsidRPr="0014032F">
        <w:rPr>
          <w:color w:val="04356B"/>
        </w:rPr>
        <w:t>ppendice</w:t>
      </w:r>
      <w:bookmarkEnd w:id="0"/>
      <w:bookmarkEnd w:id="1"/>
      <w:r w:rsidR="001F2C7C" w:rsidRPr="0014032F">
        <w:rPr>
          <w:color w:val="04356B"/>
        </w:rPr>
        <w:t>s</w:t>
      </w:r>
      <w:bookmarkEnd w:id="2"/>
    </w:p>
    <w:p w14:paraId="2DA848E8" w14:textId="77777777" w:rsidR="00EA01BB" w:rsidRPr="00760C12" w:rsidRDefault="00EA01BB" w:rsidP="00830B62">
      <w:pPr>
        <w:spacing w:after="200" w:line="276" w:lineRule="auto"/>
      </w:pPr>
    </w:p>
    <w:p w14:paraId="672D2EEB" w14:textId="77777777" w:rsidR="0007367E" w:rsidRPr="001F6600" w:rsidRDefault="0007367E" w:rsidP="000B6A67">
      <w:pPr>
        <w:pStyle w:val="Heading2"/>
        <w:numPr>
          <w:ilvl w:val="1"/>
          <w:numId w:val="29"/>
        </w:numPr>
        <w:rPr>
          <w:color w:val="04356B"/>
        </w:rPr>
      </w:pPr>
      <w:bookmarkStart w:id="3" w:name="_Toc522094850"/>
      <w:bookmarkStart w:id="4" w:name="_Toc459621697"/>
      <w:bookmarkStart w:id="5" w:name="_Toc493506806"/>
      <w:r w:rsidRPr="001F6600">
        <w:rPr>
          <w:color w:val="04356B"/>
        </w:rPr>
        <w:t>AHPRA register of national boards and professionals</w:t>
      </w:r>
      <w:bookmarkEnd w:id="3"/>
    </w:p>
    <w:tbl>
      <w:tblPr>
        <w:tblStyle w:val="TableGrid"/>
        <w:tblpPr w:leftFromText="45" w:rightFromText="45" w:bottomFromText="270" w:vertAnchor="text" w:horzAnchor="margin" w:tblpY="445"/>
        <w:tblW w:w="4890" w:type="pct"/>
        <w:tblLook w:val="04A0" w:firstRow="1" w:lastRow="0" w:firstColumn="1" w:lastColumn="0" w:noHBand="0" w:noVBand="1"/>
      </w:tblPr>
      <w:tblGrid>
        <w:gridCol w:w="2943"/>
        <w:gridCol w:w="2835"/>
        <w:gridCol w:w="3261"/>
      </w:tblGrid>
      <w:tr w:rsidR="0007367E" w:rsidRPr="00160B7F" w14:paraId="027BC2B8" w14:textId="77777777" w:rsidTr="005332B8">
        <w:trPr>
          <w:trHeight w:val="567"/>
        </w:trPr>
        <w:tc>
          <w:tcPr>
            <w:tcW w:w="1628" w:type="pct"/>
            <w:shd w:val="clear" w:color="auto" w:fill="D9D9D9" w:themeFill="background1" w:themeFillShade="D9"/>
            <w:vAlign w:val="center"/>
            <w:hideMark/>
          </w:tcPr>
          <w:p w14:paraId="4B6DCE41" w14:textId="77777777" w:rsidR="0007367E" w:rsidRPr="001F6600" w:rsidRDefault="0007367E" w:rsidP="0007367E">
            <w:pPr>
              <w:spacing w:line="276" w:lineRule="auto"/>
              <w:jc w:val="center"/>
              <w:rPr>
                <w:color w:val="04425E"/>
                <w:sz w:val="22"/>
              </w:rPr>
            </w:pPr>
            <w:r w:rsidRPr="001F6600">
              <w:rPr>
                <w:b/>
                <w:color w:val="04425E"/>
                <w:sz w:val="22"/>
              </w:rPr>
              <w:t>National Board</w:t>
            </w:r>
          </w:p>
        </w:tc>
        <w:tc>
          <w:tcPr>
            <w:tcW w:w="1568" w:type="pct"/>
            <w:shd w:val="clear" w:color="auto" w:fill="D9D9D9" w:themeFill="background1" w:themeFillShade="D9"/>
            <w:vAlign w:val="center"/>
            <w:hideMark/>
          </w:tcPr>
          <w:p w14:paraId="4E8E6822" w14:textId="77777777" w:rsidR="0007367E" w:rsidRPr="001F6600" w:rsidRDefault="0007367E" w:rsidP="0007367E">
            <w:pPr>
              <w:spacing w:line="276" w:lineRule="auto"/>
              <w:jc w:val="center"/>
              <w:rPr>
                <w:color w:val="04425E"/>
                <w:sz w:val="22"/>
              </w:rPr>
            </w:pPr>
            <w:r w:rsidRPr="001F6600">
              <w:rPr>
                <w:b/>
                <w:color w:val="04425E"/>
                <w:sz w:val="22"/>
              </w:rPr>
              <w:t>Profession</w:t>
            </w:r>
          </w:p>
        </w:tc>
        <w:tc>
          <w:tcPr>
            <w:tcW w:w="1804" w:type="pct"/>
            <w:shd w:val="clear" w:color="auto" w:fill="D9D9D9" w:themeFill="background1" w:themeFillShade="D9"/>
            <w:vAlign w:val="center"/>
            <w:hideMark/>
          </w:tcPr>
          <w:p w14:paraId="483DB5FF" w14:textId="77777777" w:rsidR="0007367E" w:rsidRPr="001F6600" w:rsidRDefault="0007367E" w:rsidP="0007367E">
            <w:pPr>
              <w:spacing w:line="276" w:lineRule="auto"/>
              <w:jc w:val="center"/>
              <w:rPr>
                <w:color w:val="04425E"/>
                <w:sz w:val="22"/>
              </w:rPr>
            </w:pPr>
            <w:r w:rsidRPr="001F6600">
              <w:rPr>
                <w:b/>
                <w:color w:val="04425E"/>
                <w:sz w:val="22"/>
              </w:rPr>
              <w:t>Division</w:t>
            </w:r>
          </w:p>
        </w:tc>
      </w:tr>
      <w:tr w:rsidR="0007367E" w:rsidRPr="00160B7F" w14:paraId="3E9F25E8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60E9C078" w14:textId="77777777" w:rsidR="0007367E" w:rsidRPr="00160B7F" w:rsidRDefault="0007367E" w:rsidP="005332B8">
            <w:r w:rsidRPr="00160B7F">
              <w:t xml:space="preserve">Aboriginal and Torres Strait Islander Health Practice Board of Australia </w:t>
            </w:r>
          </w:p>
        </w:tc>
        <w:tc>
          <w:tcPr>
            <w:tcW w:w="1568" w:type="pct"/>
            <w:vAlign w:val="center"/>
            <w:hideMark/>
          </w:tcPr>
          <w:p w14:paraId="02899B35" w14:textId="77777777" w:rsidR="0007367E" w:rsidRPr="00160B7F" w:rsidRDefault="0007367E" w:rsidP="005332B8">
            <w:r w:rsidRPr="00160B7F">
              <w:t xml:space="preserve">Aboriginal and Torres Strait Islander Health Practitioner </w:t>
            </w:r>
          </w:p>
        </w:tc>
        <w:tc>
          <w:tcPr>
            <w:tcW w:w="1804" w:type="pct"/>
            <w:vAlign w:val="center"/>
            <w:hideMark/>
          </w:tcPr>
          <w:p w14:paraId="7414020A" w14:textId="77777777" w:rsidR="0007367E" w:rsidRPr="00160B7F" w:rsidRDefault="0007367E" w:rsidP="005332B8">
            <w:r w:rsidRPr="00160B7F">
              <w:t> </w:t>
            </w:r>
          </w:p>
        </w:tc>
      </w:tr>
      <w:tr w:rsidR="0007367E" w:rsidRPr="00160B7F" w14:paraId="17BC0682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7A7E11D0" w14:textId="77777777" w:rsidR="0007367E" w:rsidRPr="00160B7F" w:rsidRDefault="0007367E" w:rsidP="005332B8">
            <w:r w:rsidRPr="00160B7F">
              <w:t>Chinese Medicine Board of Australia</w:t>
            </w:r>
          </w:p>
        </w:tc>
        <w:tc>
          <w:tcPr>
            <w:tcW w:w="1568" w:type="pct"/>
            <w:vAlign w:val="center"/>
            <w:hideMark/>
          </w:tcPr>
          <w:p w14:paraId="517E6547" w14:textId="77777777" w:rsidR="0007367E" w:rsidRPr="00160B7F" w:rsidRDefault="0007367E" w:rsidP="005332B8">
            <w:r w:rsidRPr="00160B7F">
              <w:t>Chinese Medicine Practitioner</w:t>
            </w:r>
          </w:p>
        </w:tc>
        <w:tc>
          <w:tcPr>
            <w:tcW w:w="1804" w:type="pct"/>
            <w:vAlign w:val="center"/>
            <w:hideMark/>
          </w:tcPr>
          <w:p w14:paraId="79003346" w14:textId="77777777" w:rsidR="0007367E" w:rsidRPr="00160B7F" w:rsidRDefault="0007367E" w:rsidP="005332B8">
            <w:r w:rsidRPr="00160B7F">
              <w:t>Acupuncturist</w:t>
            </w:r>
            <w:r w:rsidRPr="00160B7F">
              <w:br/>
              <w:t>Chinese herbal medicine practitioner</w:t>
            </w:r>
            <w:r w:rsidRPr="00160B7F">
              <w:br/>
              <w:t xml:space="preserve">Chinese herbal dispenser </w:t>
            </w:r>
          </w:p>
        </w:tc>
      </w:tr>
      <w:tr w:rsidR="0007367E" w:rsidRPr="00160B7F" w14:paraId="61A64D2E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2352694B" w14:textId="77777777" w:rsidR="0007367E" w:rsidRPr="00160B7F" w:rsidRDefault="0007367E" w:rsidP="005332B8">
            <w:r w:rsidRPr="00160B7F">
              <w:t>Chiropractic Board of Australia</w:t>
            </w:r>
          </w:p>
        </w:tc>
        <w:tc>
          <w:tcPr>
            <w:tcW w:w="1568" w:type="pct"/>
            <w:vAlign w:val="center"/>
            <w:hideMark/>
          </w:tcPr>
          <w:p w14:paraId="2B9E2156" w14:textId="77777777" w:rsidR="0007367E" w:rsidRPr="00160B7F" w:rsidRDefault="0007367E" w:rsidP="005332B8">
            <w:r w:rsidRPr="00160B7F">
              <w:t>Chiropractor</w:t>
            </w:r>
          </w:p>
        </w:tc>
        <w:tc>
          <w:tcPr>
            <w:tcW w:w="1804" w:type="pct"/>
            <w:vAlign w:val="center"/>
            <w:hideMark/>
          </w:tcPr>
          <w:p w14:paraId="6C71B7D5" w14:textId="77777777" w:rsidR="0007367E" w:rsidRPr="00160B7F" w:rsidRDefault="0007367E" w:rsidP="005332B8">
            <w:r w:rsidRPr="00160B7F">
              <w:t> </w:t>
            </w:r>
          </w:p>
        </w:tc>
      </w:tr>
      <w:tr w:rsidR="0007367E" w:rsidRPr="00160B7F" w14:paraId="1A96CF41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43EBBFA4" w14:textId="77777777" w:rsidR="0007367E" w:rsidRPr="00160B7F" w:rsidRDefault="0007367E" w:rsidP="005332B8">
            <w:r w:rsidRPr="00160B7F">
              <w:t>Dental Board of Australia</w:t>
            </w:r>
          </w:p>
        </w:tc>
        <w:tc>
          <w:tcPr>
            <w:tcW w:w="1568" w:type="pct"/>
            <w:vAlign w:val="center"/>
            <w:hideMark/>
          </w:tcPr>
          <w:p w14:paraId="4623DFED" w14:textId="77777777" w:rsidR="0007367E" w:rsidRPr="00160B7F" w:rsidRDefault="0007367E" w:rsidP="005332B8">
            <w:r w:rsidRPr="00160B7F">
              <w:t>Dental Practitioner </w:t>
            </w:r>
          </w:p>
        </w:tc>
        <w:tc>
          <w:tcPr>
            <w:tcW w:w="1804" w:type="pct"/>
            <w:vAlign w:val="center"/>
            <w:hideMark/>
          </w:tcPr>
          <w:p w14:paraId="69526FC5" w14:textId="77777777" w:rsidR="0007367E" w:rsidRPr="00160B7F" w:rsidRDefault="0007367E" w:rsidP="005332B8">
            <w:r w:rsidRPr="00160B7F">
              <w:t>Dentist</w:t>
            </w:r>
            <w:r w:rsidRPr="00160B7F">
              <w:br/>
              <w:t>Dental therapist</w:t>
            </w:r>
            <w:r w:rsidRPr="00160B7F">
              <w:br/>
              <w:t>Dental hygienist</w:t>
            </w:r>
            <w:r w:rsidRPr="00160B7F">
              <w:br/>
              <w:t>Dental prosthetist</w:t>
            </w:r>
            <w:r w:rsidRPr="00160B7F">
              <w:br/>
              <w:t>Oral health therapist</w:t>
            </w:r>
          </w:p>
        </w:tc>
      </w:tr>
      <w:tr w:rsidR="0007367E" w:rsidRPr="00160B7F" w14:paraId="3007B2BE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2699BFAA" w14:textId="77777777" w:rsidR="0007367E" w:rsidRPr="00160B7F" w:rsidRDefault="0007367E" w:rsidP="005332B8">
            <w:r w:rsidRPr="00160B7F">
              <w:t>Medical Board of Australia</w:t>
            </w:r>
          </w:p>
        </w:tc>
        <w:tc>
          <w:tcPr>
            <w:tcW w:w="1568" w:type="pct"/>
            <w:vAlign w:val="center"/>
            <w:hideMark/>
          </w:tcPr>
          <w:p w14:paraId="735AA86F" w14:textId="77777777" w:rsidR="0007367E" w:rsidRPr="00160B7F" w:rsidRDefault="0007367E" w:rsidP="005332B8">
            <w:r w:rsidRPr="00160B7F">
              <w:t>Medical Practitioner</w:t>
            </w:r>
          </w:p>
        </w:tc>
        <w:tc>
          <w:tcPr>
            <w:tcW w:w="1804" w:type="pct"/>
            <w:vAlign w:val="center"/>
            <w:hideMark/>
          </w:tcPr>
          <w:p w14:paraId="77FC95B2" w14:textId="77777777" w:rsidR="0007367E" w:rsidRPr="00160B7F" w:rsidRDefault="0007367E" w:rsidP="005332B8">
            <w:r w:rsidRPr="00160B7F">
              <w:t> </w:t>
            </w:r>
          </w:p>
        </w:tc>
      </w:tr>
      <w:tr w:rsidR="0007367E" w:rsidRPr="00160B7F" w14:paraId="19237792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3260FE36" w14:textId="77777777" w:rsidR="0007367E" w:rsidRPr="00160B7F" w:rsidRDefault="0007367E" w:rsidP="005332B8">
            <w:r w:rsidRPr="00160B7F">
              <w:t>Medical Radiation Practice Board of Australia</w:t>
            </w:r>
          </w:p>
        </w:tc>
        <w:tc>
          <w:tcPr>
            <w:tcW w:w="1568" w:type="pct"/>
            <w:vAlign w:val="center"/>
            <w:hideMark/>
          </w:tcPr>
          <w:p w14:paraId="4E0539A1" w14:textId="77777777" w:rsidR="0007367E" w:rsidRPr="00160B7F" w:rsidRDefault="0007367E" w:rsidP="005332B8">
            <w:r w:rsidRPr="00160B7F">
              <w:t>Medical Radiation Practitioner</w:t>
            </w:r>
          </w:p>
        </w:tc>
        <w:tc>
          <w:tcPr>
            <w:tcW w:w="1804" w:type="pct"/>
            <w:vAlign w:val="center"/>
            <w:hideMark/>
          </w:tcPr>
          <w:p w14:paraId="3980B16D" w14:textId="77777777" w:rsidR="0007367E" w:rsidRPr="00160B7F" w:rsidRDefault="0007367E" w:rsidP="005332B8">
            <w:r w:rsidRPr="00160B7F">
              <w:t>Diagnostic radiographer</w:t>
            </w:r>
            <w:r w:rsidRPr="00160B7F">
              <w:br/>
              <w:t>Nuclear medicine technologists</w:t>
            </w:r>
            <w:r w:rsidRPr="00160B7F">
              <w:br/>
              <w:t xml:space="preserve">Radiation therapist </w:t>
            </w:r>
          </w:p>
        </w:tc>
      </w:tr>
      <w:tr w:rsidR="0007367E" w:rsidRPr="00160B7F" w14:paraId="0487529E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00AECEC5" w14:textId="77777777" w:rsidR="0007367E" w:rsidRPr="00160B7F" w:rsidRDefault="0007367E" w:rsidP="005332B8">
            <w:r w:rsidRPr="00160B7F">
              <w:t>Nursing and Midwifery Board of Australia</w:t>
            </w:r>
          </w:p>
        </w:tc>
        <w:tc>
          <w:tcPr>
            <w:tcW w:w="1568" w:type="pct"/>
            <w:vAlign w:val="center"/>
            <w:hideMark/>
          </w:tcPr>
          <w:p w14:paraId="4D3F0DEB" w14:textId="77777777" w:rsidR="0007367E" w:rsidRPr="00160B7F" w:rsidRDefault="0007367E" w:rsidP="005332B8">
            <w:r w:rsidRPr="00160B7F">
              <w:t>Midwife and Nurse</w:t>
            </w:r>
          </w:p>
        </w:tc>
        <w:tc>
          <w:tcPr>
            <w:tcW w:w="1804" w:type="pct"/>
            <w:vAlign w:val="center"/>
            <w:hideMark/>
          </w:tcPr>
          <w:p w14:paraId="0705CC9D" w14:textId="77777777" w:rsidR="0007367E" w:rsidRPr="00160B7F" w:rsidRDefault="0007367E" w:rsidP="005332B8">
            <w:r w:rsidRPr="00160B7F">
              <w:t>Registered nurse (Division 1)</w:t>
            </w:r>
            <w:r w:rsidRPr="00160B7F">
              <w:br/>
              <w:t>Enrolled nurse (Division 2)</w:t>
            </w:r>
          </w:p>
        </w:tc>
      </w:tr>
      <w:tr w:rsidR="0007367E" w:rsidRPr="00160B7F" w14:paraId="47D4E576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567937FC" w14:textId="77777777" w:rsidR="0007367E" w:rsidRPr="00160B7F" w:rsidRDefault="0007367E" w:rsidP="005332B8">
            <w:r w:rsidRPr="00160B7F">
              <w:t>Occupational Therapy Board of Australia</w:t>
            </w:r>
          </w:p>
        </w:tc>
        <w:tc>
          <w:tcPr>
            <w:tcW w:w="1568" w:type="pct"/>
            <w:vAlign w:val="center"/>
            <w:hideMark/>
          </w:tcPr>
          <w:p w14:paraId="0365AE6B" w14:textId="77777777" w:rsidR="0007367E" w:rsidRPr="00160B7F" w:rsidRDefault="0007367E" w:rsidP="005332B8">
            <w:r w:rsidRPr="00160B7F">
              <w:t>Occupational therapist</w:t>
            </w:r>
          </w:p>
        </w:tc>
        <w:tc>
          <w:tcPr>
            <w:tcW w:w="1804" w:type="pct"/>
            <w:vAlign w:val="center"/>
            <w:hideMark/>
          </w:tcPr>
          <w:p w14:paraId="6EE0F99D" w14:textId="77777777" w:rsidR="0007367E" w:rsidRPr="00160B7F" w:rsidRDefault="0007367E" w:rsidP="005332B8">
            <w:r w:rsidRPr="00160B7F">
              <w:t> </w:t>
            </w:r>
          </w:p>
        </w:tc>
      </w:tr>
      <w:tr w:rsidR="0007367E" w:rsidRPr="00160B7F" w14:paraId="791F5786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4D73A939" w14:textId="77777777" w:rsidR="0007367E" w:rsidRPr="00160B7F" w:rsidRDefault="0007367E" w:rsidP="005332B8">
            <w:r w:rsidRPr="00160B7F">
              <w:t>Optometry Board of Australia</w:t>
            </w:r>
          </w:p>
        </w:tc>
        <w:tc>
          <w:tcPr>
            <w:tcW w:w="1568" w:type="pct"/>
            <w:vAlign w:val="center"/>
            <w:hideMark/>
          </w:tcPr>
          <w:p w14:paraId="692FC2E0" w14:textId="77777777" w:rsidR="0007367E" w:rsidRPr="00160B7F" w:rsidRDefault="0007367E" w:rsidP="005332B8">
            <w:r w:rsidRPr="00160B7F">
              <w:t>Optometrist</w:t>
            </w:r>
          </w:p>
        </w:tc>
        <w:tc>
          <w:tcPr>
            <w:tcW w:w="1804" w:type="pct"/>
            <w:vAlign w:val="center"/>
            <w:hideMark/>
          </w:tcPr>
          <w:p w14:paraId="6853FD0A" w14:textId="77777777" w:rsidR="0007367E" w:rsidRPr="00160B7F" w:rsidRDefault="0007367E" w:rsidP="005332B8"/>
        </w:tc>
      </w:tr>
      <w:tr w:rsidR="0007367E" w:rsidRPr="00160B7F" w14:paraId="2F0B1310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426DA94A" w14:textId="77777777" w:rsidR="0007367E" w:rsidRPr="00160B7F" w:rsidRDefault="0007367E" w:rsidP="005332B8">
            <w:r w:rsidRPr="00160B7F">
              <w:t>Osteopathy Board of Australia</w:t>
            </w:r>
          </w:p>
        </w:tc>
        <w:tc>
          <w:tcPr>
            <w:tcW w:w="1568" w:type="pct"/>
            <w:vAlign w:val="center"/>
            <w:hideMark/>
          </w:tcPr>
          <w:p w14:paraId="04044E3C" w14:textId="77777777" w:rsidR="0007367E" w:rsidRPr="00160B7F" w:rsidRDefault="0007367E" w:rsidP="005332B8">
            <w:r w:rsidRPr="00160B7F">
              <w:t>Osteopath</w:t>
            </w:r>
          </w:p>
        </w:tc>
        <w:tc>
          <w:tcPr>
            <w:tcW w:w="1804" w:type="pct"/>
            <w:vAlign w:val="center"/>
            <w:hideMark/>
          </w:tcPr>
          <w:p w14:paraId="3439F8D0" w14:textId="77777777" w:rsidR="0007367E" w:rsidRPr="00160B7F" w:rsidRDefault="0007367E" w:rsidP="005332B8"/>
        </w:tc>
      </w:tr>
      <w:tr w:rsidR="0007367E" w:rsidRPr="00160B7F" w14:paraId="76E7A7DD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56E71BF0" w14:textId="77777777" w:rsidR="0007367E" w:rsidRPr="00160B7F" w:rsidRDefault="0007367E" w:rsidP="005332B8">
            <w:r w:rsidRPr="00160B7F">
              <w:t>Pharmacy Board of Australia</w:t>
            </w:r>
          </w:p>
        </w:tc>
        <w:tc>
          <w:tcPr>
            <w:tcW w:w="1568" w:type="pct"/>
            <w:vAlign w:val="center"/>
            <w:hideMark/>
          </w:tcPr>
          <w:p w14:paraId="7B2798D5" w14:textId="77777777" w:rsidR="0007367E" w:rsidRPr="00160B7F" w:rsidRDefault="0007367E" w:rsidP="005332B8">
            <w:r w:rsidRPr="00160B7F">
              <w:t>Pharmacist</w:t>
            </w:r>
          </w:p>
        </w:tc>
        <w:tc>
          <w:tcPr>
            <w:tcW w:w="1804" w:type="pct"/>
            <w:vAlign w:val="center"/>
            <w:hideMark/>
          </w:tcPr>
          <w:p w14:paraId="391F0AA1" w14:textId="77777777" w:rsidR="0007367E" w:rsidRPr="00160B7F" w:rsidRDefault="0007367E" w:rsidP="005332B8"/>
        </w:tc>
      </w:tr>
      <w:tr w:rsidR="0007367E" w:rsidRPr="00160B7F" w14:paraId="74924A19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301FC046" w14:textId="77777777" w:rsidR="0007367E" w:rsidRPr="00160B7F" w:rsidRDefault="0007367E" w:rsidP="005332B8">
            <w:r w:rsidRPr="00160B7F">
              <w:t>Physiotherapy Board of Australia</w:t>
            </w:r>
          </w:p>
        </w:tc>
        <w:tc>
          <w:tcPr>
            <w:tcW w:w="1568" w:type="pct"/>
            <w:vAlign w:val="center"/>
            <w:hideMark/>
          </w:tcPr>
          <w:p w14:paraId="4D2001FD" w14:textId="77777777" w:rsidR="0007367E" w:rsidRPr="00160B7F" w:rsidRDefault="0007367E" w:rsidP="005332B8">
            <w:r w:rsidRPr="00160B7F">
              <w:t>Physiotherapist </w:t>
            </w:r>
          </w:p>
        </w:tc>
        <w:tc>
          <w:tcPr>
            <w:tcW w:w="1804" w:type="pct"/>
            <w:vAlign w:val="center"/>
            <w:hideMark/>
          </w:tcPr>
          <w:p w14:paraId="5FF92877" w14:textId="77777777" w:rsidR="0007367E" w:rsidRPr="00160B7F" w:rsidRDefault="0007367E" w:rsidP="005332B8"/>
        </w:tc>
      </w:tr>
      <w:tr w:rsidR="0007367E" w:rsidRPr="00160B7F" w14:paraId="4EB1321E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2B319E5D" w14:textId="77777777" w:rsidR="0007367E" w:rsidRPr="00160B7F" w:rsidRDefault="0007367E" w:rsidP="005332B8">
            <w:r w:rsidRPr="00160B7F">
              <w:t>Podiatry Board of Australia</w:t>
            </w:r>
          </w:p>
        </w:tc>
        <w:tc>
          <w:tcPr>
            <w:tcW w:w="1568" w:type="pct"/>
            <w:vAlign w:val="center"/>
            <w:hideMark/>
          </w:tcPr>
          <w:p w14:paraId="2995243D" w14:textId="77777777" w:rsidR="0007367E" w:rsidRPr="00160B7F" w:rsidRDefault="0007367E" w:rsidP="005332B8">
            <w:r w:rsidRPr="00160B7F">
              <w:t>Podiatrist</w:t>
            </w:r>
          </w:p>
        </w:tc>
        <w:tc>
          <w:tcPr>
            <w:tcW w:w="1804" w:type="pct"/>
            <w:vAlign w:val="center"/>
            <w:hideMark/>
          </w:tcPr>
          <w:p w14:paraId="599BF274" w14:textId="77777777" w:rsidR="0007367E" w:rsidRPr="00160B7F" w:rsidRDefault="0007367E" w:rsidP="005332B8"/>
        </w:tc>
      </w:tr>
      <w:tr w:rsidR="0007367E" w:rsidRPr="00160B7F" w14:paraId="1BE77757" w14:textId="77777777" w:rsidTr="005332B8">
        <w:trPr>
          <w:trHeight w:val="567"/>
        </w:trPr>
        <w:tc>
          <w:tcPr>
            <w:tcW w:w="1628" w:type="pct"/>
            <w:vAlign w:val="center"/>
            <w:hideMark/>
          </w:tcPr>
          <w:p w14:paraId="7EDC8AE7" w14:textId="77777777" w:rsidR="0007367E" w:rsidRPr="00160B7F" w:rsidRDefault="0007367E" w:rsidP="005332B8">
            <w:r w:rsidRPr="00160B7F">
              <w:t>Psychology Board of Australia</w:t>
            </w:r>
          </w:p>
        </w:tc>
        <w:tc>
          <w:tcPr>
            <w:tcW w:w="1568" w:type="pct"/>
            <w:vAlign w:val="center"/>
            <w:hideMark/>
          </w:tcPr>
          <w:p w14:paraId="6DC9B03C" w14:textId="77777777" w:rsidR="0007367E" w:rsidRPr="00160B7F" w:rsidRDefault="0007367E" w:rsidP="005332B8">
            <w:r w:rsidRPr="00160B7F">
              <w:t>Psychologist</w:t>
            </w:r>
          </w:p>
        </w:tc>
        <w:tc>
          <w:tcPr>
            <w:tcW w:w="1804" w:type="pct"/>
            <w:vAlign w:val="center"/>
            <w:hideMark/>
          </w:tcPr>
          <w:p w14:paraId="6D7AD26C" w14:textId="77777777" w:rsidR="0007367E" w:rsidRPr="00160B7F" w:rsidRDefault="0007367E" w:rsidP="005332B8"/>
        </w:tc>
      </w:tr>
    </w:tbl>
    <w:p w14:paraId="19DA130F" w14:textId="77777777" w:rsidR="0007367E" w:rsidRDefault="0007367E" w:rsidP="0007367E">
      <w:pPr>
        <w:rPr>
          <w:sz w:val="20"/>
          <w:szCs w:val="20"/>
        </w:rPr>
        <w:sectPr w:rsidR="0007367E" w:rsidSect="0002012F">
          <w:footerReference w:type="default" r:id="rId9"/>
          <w:pgSz w:w="11906" w:h="16838"/>
          <w:pgMar w:top="1440" w:right="1440" w:bottom="567" w:left="1440" w:header="720" w:footer="720" w:gutter="0"/>
          <w:pgNumType w:start="144"/>
          <w:cols w:space="708"/>
          <w:docGrid w:linePitch="360"/>
        </w:sectPr>
      </w:pPr>
    </w:p>
    <w:p w14:paraId="591E116A" w14:textId="6DD554A4" w:rsidR="0007367E" w:rsidRPr="001F6600" w:rsidRDefault="008E171B" w:rsidP="000B6A67">
      <w:pPr>
        <w:pStyle w:val="Heading2"/>
        <w:numPr>
          <w:ilvl w:val="1"/>
          <w:numId w:val="29"/>
        </w:numPr>
        <w:rPr>
          <w:color w:val="04356B"/>
        </w:rPr>
      </w:pPr>
      <w:bookmarkStart w:id="6" w:name="_Toc522094851"/>
      <w:r w:rsidRPr="008E171B">
        <w:rPr>
          <w:color w:val="04356B"/>
        </w:rPr>
        <w:lastRenderedPageBreak/>
        <w:t>Specific complaint issue raised in a complaint about a health service</w:t>
      </w:r>
      <w:bookmarkEnd w:id="6"/>
    </w:p>
    <w:p w14:paraId="523512C6" w14:textId="77777777" w:rsidR="0007367E" w:rsidRDefault="0007367E" w:rsidP="008E171B"/>
    <w:p w14:paraId="3A839839" w14:textId="77777777" w:rsidR="0007367E" w:rsidRDefault="0007367E" w:rsidP="008E171B">
      <w:r>
        <w:t>The table below details the number of times a specific complaint issue</w:t>
      </w:r>
      <w:r>
        <w:rPr>
          <w:rStyle w:val="FootnoteReference"/>
        </w:rPr>
        <w:footnoteReference w:id="1"/>
      </w:r>
      <w:r>
        <w:t xml:space="preserve"> was raised in a complaint about a health service. The individual complaint issues are grouped by overarching issue category. Within each issue category, the proportions detailed in the table will sum to 100%.</w:t>
      </w:r>
    </w:p>
    <w:p w14:paraId="6573974D" w14:textId="77777777" w:rsidR="0007367E" w:rsidRPr="007A0013" w:rsidRDefault="0007367E" w:rsidP="008E171B"/>
    <w:tbl>
      <w:tblPr>
        <w:tblStyle w:val="TableGrid"/>
        <w:tblW w:w="9243" w:type="dxa"/>
        <w:tblLayout w:type="fixed"/>
        <w:tblLook w:val="04A0" w:firstRow="1" w:lastRow="0" w:firstColumn="1" w:lastColumn="0" w:noHBand="0" w:noVBand="1"/>
      </w:tblPr>
      <w:tblGrid>
        <w:gridCol w:w="4219"/>
        <w:gridCol w:w="837"/>
        <w:gridCol w:w="837"/>
        <w:gridCol w:w="838"/>
        <w:gridCol w:w="837"/>
        <w:gridCol w:w="837"/>
        <w:gridCol w:w="838"/>
      </w:tblGrid>
      <w:tr w:rsidR="0007367E" w:rsidRPr="007F2A44" w14:paraId="578C6729" w14:textId="77777777" w:rsidTr="00441A7D">
        <w:trPr>
          <w:trHeight w:val="355"/>
        </w:trPr>
        <w:tc>
          <w:tcPr>
            <w:tcW w:w="4219" w:type="dxa"/>
            <w:vMerge w:val="restart"/>
            <w:tcBorders>
              <w:right w:val="single" w:sz="12" w:space="0" w:color="auto"/>
            </w:tcBorders>
            <w:vAlign w:val="center"/>
          </w:tcPr>
          <w:p w14:paraId="1E804196" w14:textId="77777777" w:rsidR="0007367E" w:rsidRPr="007F2A44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60DE73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42BC24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388D2B" w14:textId="77777777" w:rsidR="0007367E" w:rsidRPr="006E4019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2017-18</w:t>
            </w:r>
          </w:p>
        </w:tc>
      </w:tr>
      <w:tr w:rsidR="0007367E" w:rsidRPr="007F2A44" w14:paraId="2E50A7B0" w14:textId="77777777" w:rsidTr="00441A7D">
        <w:trPr>
          <w:trHeight w:val="283"/>
        </w:trPr>
        <w:tc>
          <w:tcPr>
            <w:tcW w:w="4219" w:type="dxa"/>
            <w:vMerge/>
            <w:tcBorders>
              <w:right w:val="single" w:sz="12" w:space="0" w:color="auto"/>
            </w:tcBorders>
            <w:vAlign w:val="center"/>
          </w:tcPr>
          <w:p w14:paraId="405E871B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71F047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B829F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6EFBC1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BD0DD5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C85B60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65827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07367E" w:rsidRPr="007F2A44" w14:paraId="47A4AFD5" w14:textId="77777777" w:rsidTr="00441A7D">
        <w:trPr>
          <w:trHeight w:val="340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673DC468" w14:textId="77777777" w:rsidR="0007367E" w:rsidRPr="007F2A44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Treatment</w:t>
            </w:r>
          </w:p>
        </w:tc>
      </w:tr>
      <w:tr w:rsidR="0007367E" w:rsidRPr="007F2A44" w14:paraId="0D112478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3FA675B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Attendance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BD3E5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DCB6C2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0.6%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5BFDA7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ECCF4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A98BF4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6AC4EB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0.6%</w:t>
            </w:r>
          </w:p>
        </w:tc>
      </w:tr>
      <w:tr w:rsidR="0007367E" w:rsidRPr="007F2A44" w14:paraId="3B7E95BC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5B0D2CD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Coordination of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94000D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78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2DD0D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7.9%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6E588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5079E2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60A705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63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F45570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5.8%</w:t>
            </w:r>
          </w:p>
        </w:tc>
      </w:tr>
      <w:tr w:rsidR="0007367E" w:rsidRPr="007F2A44" w14:paraId="3D94CB7B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243244B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Delay in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D4004D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59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1C6683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6.0%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8695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58D78C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1F265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CCF30B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3.5%</w:t>
            </w:r>
          </w:p>
        </w:tc>
      </w:tr>
      <w:tr w:rsidR="0007367E" w:rsidRPr="007F2A44" w14:paraId="249258AE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04F0966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Diagnosis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284E1E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42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49BA59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7EE64A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556566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1FBC98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92D216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10.1%</w:t>
            </w:r>
          </w:p>
        </w:tc>
      </w:tr>
      <w:tr w:rsidR="0007367E" w:rsidRPr="007F2A44" w14:paraId="406A71ED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D60D804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Excessive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BCBE6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DA041C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2.5%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C5993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65271A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A1451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0A5BA3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2.5%</w:t>
            </w:r>
          </w:p>
        </w:tc>
      </w:tr>
      <w:tr w:rsidR="0007367E" w:rsidRPr="007F2A44" w14:paraId="78724CF1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EA178B9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Experimental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13311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30CF31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0.1%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7799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DF887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F44BFA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13961A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0.4%</w:t>
            </w:r>
          </w:p>
        </w:tc>
      </w:tr>
      <w:tr w:rsidR="0007367E" w:rsidRPr="007F2A44" w14:paraId="15E6433D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3FEB029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Inadequate consultation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B90369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147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C4D047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14.9%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76F44E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873D3D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50C06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130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EB2B3A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11.9%</w:t>
            </w:r>
          </w:p>
        </w:tc>
      </w:tr>
      <w:tr w:rsidR="0007367E" w:rsidRPr="007F2A44" w14:paraId="5AD01FA0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DAE359B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Inadequate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B48DC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207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36F9AF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21.0%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59FA4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9A3416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D2435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351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F2D488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32.2%</w:t>
            </w:r>
          </w:p>
        </w:tc>
      </w:tr>
      <w:tr w:rsidR="0007367E" w:rsidRPr="007F2A44" w14:paraId="7D8A2757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D5A1C21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Infection control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F62A7C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C87A56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1.5%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A244A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1EE5B3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EF46B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D39865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1.8%</w:t>
            </w:r>
          </w:p>
        </w:tc>
      </w:tr>
      <w:tr w:rsidR="0007367E" w:rsidRPr="007F2A44" w14:paraId="79B29189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8142DD7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No/inappropriate referral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F66E5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8B5E92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7D8C9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047762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648E58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B59219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2.7%</w:t>
            </w:r>
          </w:p>
        </w:tc>
      </w:tr>
      <w:tr w:rsidR="0007367E" w:rsidRPr="007F2A44" w14:paraId="54B619C0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2862769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Public/private election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2BD89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4E1B2B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0.2%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517C3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1D7732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28D75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A9A89B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0.3%</w:t>
            </w:r>
          </w:p>
        </w:tc>
      </w:tr>
      <w:tr w:rsidR="0007367E" w:rsidRPr="007F2A44" w14:paraId="33EBCECB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906B39D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Rough and painful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257835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171DA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9A7E9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AB8F2E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0A303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9A98FC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1.9%</w:t>
            </w:r>
          </w:p>
        </w:tc>
      </w:tr>
      <w:tr w:rsidR="0007367E" w:rsidRPr="007F2A44" w14:paraId="3036EBF5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8691404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 xml:space="preserve">Unexpected treatment </w:t>
            </w:r>
            <w:r>
              <w:rPr>
                <w:sz w:val="18"/>
                <w:szCs w:val="18"/>
              </w:rPr>
              <w:t>o</w:t>
            </w:r>
            <w:r w:rsidRPr="008F34C5">
              <w:rPr>
                <w:sz w:val="18"/>
                <w:szCs w:val="18"/>
              </w:rPr>
              <w:t>utcome/complications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31C839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278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DB2CC3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28.3%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130FF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D17FBA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DDB49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206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725BC2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18.9%</w:t>
            </w:r>
          </w:p>
        </w:tc>
      </w:tr>
      <w:tr w:rsidR="0007367E" w:rsidRPr="007F2A44" w14:paraId="3EB68FB4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606DE9C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Withdrawal of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6E0E4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3E329E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2.1%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289C2E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FC872C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A8392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F630AF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2.4%</w:t>
            </w:r>
          </w:p>
        </w:tc>
      </w:tr>
      <w:tr w:rsidR="0007367E" w:rsidRPr="007F2A44" w14:paraId="47785F57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B3B5F8" w14:textId="77777777" w:rsidR="0007367E" w:rsidRPr="008F34C5" w:rsidRDefault="0007367E" w:rsidP="0007367E">
            <w:pPr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Wrong/inappropriate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8D32C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9FE01" w14:textId="77777777" w:rsidR="0007367E" w:rsidRPr="00622FD3" w:rsidRDefault="0007367E" w:rsidP="0007367E">
            <w:pPr>
              <w:jc w:val="center"/>
              <w:rPr>
                <w:sz w:val="18"/>
                <w:szCs w:val="18"/>
              </w:rPr>
            </w:pPr>
            <w:r w:rsidRPr="00622FD3">
              <w:rPr>
                <w:sz w:val="18"/>
                <w:szCs w:val="18"/>
              </w:rPr>
              <w:t>3.8%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216A0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AABCB0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56722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55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2249DD" w14:textId="77777777" w:rsidR="0007367E" w:rsidRPr="008F34C5" w:rsidRDefault="0007367E" w:rsidP="0007367E">
            <w:pPr>
              <w:jc w:val="center"/>
              <w:rPr>
                <w:sz w:val="18"/>
                <w:szCs w:val="18"/>
              </w:rPr>
            </w:pPr>
            <w:r w:rsidRPr="008F34C5">
              <w:rPr>
                <w:sz w:val="18"/>
                <w:szCs w:val="18"/>
              </w:rPr>
              <w:t>5.0%</w:t>
            </w:r>
          </w:p>
        </w:tc>
      </w:tr>
      <w:tr w:rsidR="0007367E" w:rsidRPr="007F2A44" w14:paraId="53D00510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FEE69B4" w14:textId="77777777" w:rsidR="0007367E" w:rsidRPr="00E607A4" w:rsidRDefault="0007367E" w:rsidP="0007367E">
            <w:pPr>
              <w:rPr>
                <w:b/>
                <w:sz w:val="18"/>
                <w:szCs w:val="18"/>
              </w:rPr>
            </w:pPr>
            <w:r w:rsidRPr="00E607A4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59FF80" w14:textId="77777777" w:rsidR="0007367E" w:rsidRPr="00622FD3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622FD3">
              <w:rPr>
                <w:b/>
                <w:sz w:val="18"/>
                <w:szCs w:val="18"/>
              </w:rPr>
              <w:t>984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B9490" w14:textId="77777777" w:rsidR="0007367E" w:rsidRPr="00622FD3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622FD3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46F2198" w14:textId="77777777" w:rsidR="0007367E" w:rsidRDefault="0007367E" w:rsidP="0007367E">
            <w:pPr>
              <w:jc w:val="center"/>
            </w:pPr>
            <w:r w:rsidRPr="002A2A70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,</w:t>
            </w:r>
            <w:r w:rsidRPr="002A2A70">
              <w:rPr>
                <w:b/>
                <w:sz w:val="18"/>
                <w:szCs w:val="18"/>
              </w:rPr>
              <w:t>048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8906D" w14:textId="77777777" w:rsidR="0007367E" w:rsidRDefault="0007367E" w:rsidP="0007367E">
            <w:pPr>
              <w:jc w:val="center"/>
            </w:pPr>
            <w:r w:rsidRPr="00E607A4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4794EA8" w14:textId="77777777" w:rsidR="0007367E" w:rsidRPr="00E607A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E607A4">
              <w:rPr>
                <w:b/>
                <w:sz w:val="18"/>
                <w:szCs w:val="18"/>
              </w:rPr>
              <w:t>1,091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CB718C" w14:textId="77777777" w:rsidR="0007367E" w:rsidRPr="00E607A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E607A4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531105AE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6E5F24BB" w14:textId="77777777" w:rsidR="0007367E" w:rsidRPr="00A50342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7F2A44" w14:paraId="4493FD34" w14:textId="77777777" w:rsidTr="00441A7D">
        <w:trPr>
          <w:trHeight w:val="340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4F13C5B1" w14:textId="77777777" w:rsidR="0007367E" w:rsidRPr="004647C6" w:rsidRDefault="0007367E" w:rsidP="0007367E">
            <w:pPr>
              <w:rPr>
                <w:b/>
                <w:sz w:val="18"/>
                <w:szCs w:val="18"/>
              </w:rPr>
            </w:pPr>
            <w:r w:rsidRPr="004647C6">
              <w:rPr>
                <w:b/>
                <w:sz w:val="18"/>
                <w:szCs w:val="18"/>
              </w:rPr>
              <w:t xml:space="preserve">Communication &amp; </w:t>
            </w:r>
            <w:r>
              <w:rPr>
                <w:b/>
                <w:sz w:val="18"/>
                <w:szCs w:val="18"/>
              </w:rPr>
              <w:t>i</w:t>
            </w:r>
            <w:r w:rsidRPr="004647C6">
              <w:rPr>
                <w:b/>
                <w:sz w:val="18"/>
                <w:szCs w:val="18"/>
              </w:rPr>
              <w:t>nformation</w:t>
            </w:r>
          </w:p>
        </w:tc>
      </w:tr>
      <w:tr w:rsidR="0007367E" w:rsidRPr="007F2A44" w14:paraId="667C5197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658EED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Attitude/Manner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290E8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226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1F81F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51.8%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C91B7F" w14:textId="77777777" w:rsidR="0007367E" w:rsidRPr="00144B51" w:rsidRDefault="0007367E" w:rsidP="0007367E">
            <w:pPr>
              <w:jc w:val="center"/>
              <w:rPr>
                <w:sz w:val="18"/>
                <w:szCs w:val="18"/>
              </w:rPr>
            </w:pPr>
            <w:r w:rsidRPr="00144B51">
              <w:rPr>
                <w:sz w:val="18"/>
                <w:szCs w:val="18"/>
              </w:rPr>
              <w:t>215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30B746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53.9%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3ADA0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270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8D1FB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50.7%</w:t>
            </w:r>
          </w:p>
        </w:tc>
      </w:tr>
      <w:tr w:rsidR="0007367E" w:rsidRPr="007F2A44" w14:paraId="6D7BE9EE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A52EBAA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Inadequate information provided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27C27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5CCDD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22.2%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516CD4" w14:textId="77777777" w:rsidR="0007367E" w:rsidRPr="00144B51" w:rsidRDefault="0007367E" w:rsidP="0007367E">
            <w:pPr>
              <w:jc w:val="center"/>
              <w:rPr>
                <w:sz w:val="18"/>
                <w:szCs w:val="18"/>
              </w:rPr>
            </w:pPr>
            <w:r w:rsidRPr="00144B51">
              <w:rPr>
                <w:sz w:val="18"/>
                <w:szCs w:val="18"/>
              </w:rPr>
              <w:t>66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C8AB94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B06D6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85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F210D0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15.9%</w:t>
            </w:r>
          </w:p>
        </w:tc>
      </w:tr>
      <w:tr w:rsidR="0007367E" w:rsidRPr="007F2A44" w14:paraId="485C43E2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5CA3EBB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Incorrect/misleading information provided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55BB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2CFFE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15.8%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6335FC" w14:textId="77777777" w:rsidR="0007367E" w:rsidRPr="00144B51" w:rsidRDefault="0007367E" w:rsidP="0007367E">
            <w:pPr>
              <w:jc w:val="center"/>
              <w:rPr>
                <w:sz w:val="18"/>
                <w:szCs w:val="18"/>
              </w:rPr>
            </w:pPr>
            <w:r w:rsidRPr="00144B51">
              <w:rPr>
                <w:sz w:val="18"/>
                <w:szCs w:val="18"/>
              </w:rPr>
              <w:t>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1AED4B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53E6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125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B58FD8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23.5%</w:t>
            </w:r>
          </w:p>
        </w:tc>
      </w:tr>
      <w:tr w:rsidR="0007367E" w:rsidRPr="007F2A44" w14:paraId="0B0A16CD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6A51CF4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 needs not accommodated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548D0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1B38EA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10.1%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643A" w14:textId="77777777" w:rsidR="0007367E" w:rsidRPr="00144B51" w:rsidRDefault="0007367E" w:rsidP="0007367E">
            <w:pPr>
              <w:jc w:val="center"/>
              <w:rPr>
                <w:sz w:val="18"/>
                <w:szCs w:val="18"/>
              </w:rPr>
            </w:pPr>
            <w:r w:rsidRPr="00144B51">
              <w:rPr>
                <w:sz w:val="18"/>
                <w:szCs w:val="18"/>
              </w:rPr>
              <w:t>48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5CA74" w14:textId="77777777" w:rsidR="0007367E" w:rsidRDefault="0007367E" w:rsidP="00073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4A59F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53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72AAAA" w14:textId="77777777" w:rsidR="0007367E" w:rsidRPr="004003CB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sz w:val="18"/>
                <w:szCs w:val="18"/>
              </w:rPr>
              <w:t>9.9%</w:t>
            </w:r>
          </w:p>
        </w:tc>
      </w:tr>
      <w:tr w:rsidR="0007367E" w:rsidRPr="007F2A44" w14:paraId="709ACE69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D195E30" w14:textId="77777777" w:rsidR="0007367E" w:rsidRPr="004003CB" w:rsidRDefault="0007367E" w:rsidP="0007367E">
            <w:pPr>
              <w:rPr>
                <w:b/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3F1540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436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F32D6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EDF582" w14:textId="77777777" w:rsidR="0007367E" w:rsidRPr="00144B51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144B51"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F07E28" w14:textId="4D1B1601" w:rsidR="0007367E" w:rsidRPr="00144B51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144B51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72476A8" w14:textId="77777777" w:rsidR="0007367E" w:rsidRPr="004003CB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533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E8F8BA" w14:textId="77777777" w:rsidR="0007367E" w:rsidRPr="004003CB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1B53F1B1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7DED7FFC" w14:textId="77777777" w:rsidR="0007367E" w:rsidRPr="00A50342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7F2A44" w14:paraId="097BBD89" w14:textId="77777777" w:rsidTr="00441A7D">
        <w:trPr>
          <w:trHeight w:val="340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7E6BD29D" w14:textId="77777777" w:rsidR="0007367E" w:rsidRPr="00110A9C" w:rsidRDefault="0007367E" w:rsidP="0007367E">
            <w:pPr>
              <w:rPr>
                <w:b/>
                <w:sz w:val="18"/>
                <w:szCs w:val="18"/>
              </w:rPr>
            </w:pPr>
            <w:r w:rsidRPr="00110A9C">
              <w:rPr>
                <w:b/>
                <w:sz w:val="18"/>
                <w:szCs w:val="18"/>
              </w:rPr>
              <w:t>Fees and costs</w:t>
            </w:r>
          </w:p>
        </w:tc>
      </w:tr>
      <w:tr w:rsidR="0007367E" w:rsidRPr="007F2A44" w14:paraId="7739BEF5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B22E4D8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Billing Practices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B2158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234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F0947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59.2%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7C6A74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200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CBA15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48.9%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4B9E95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181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0F83A3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50.6%</w:t>
            </w:r>
          </w:p>
        </w:tc>
      </w:tr>
      <w:tr w:rsidR="0007367E" w:rsidRPr="007F2A44" w14:paraId="668BB830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D5FA66D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Cost of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0935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A05DA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20.8%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3661C2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91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113E3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22.2%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74BF15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108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D37DBD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30.2%</w:t>
            </w:r>
          </w:p>
        </w:tc>
      </w:tr>
      <w:tr w:rsidR="0007367E" w:rsidRPr="007F2A44" w14:paraId="29C1D036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926054C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Financial consent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5F1C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834F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55600A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118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25E2F" w14:textId="77777777" w:rsidR="0007367E" w:rsidRPr="00E3334A" w:rsidRDefault="0007367E" w:rsidP="0007367E">
            <w:pPr>
              <w:jc w:val="center"/>
              <w:rPr>
                <w:sz w:val="18"/>
                <w:szCs w:val="18"/>
              </w:rPr>
            </w:pPr>
            <w:r w:rsidRPr="00E3334A">
              <w:rPr>
                <w:sz w:val="18"/>
                <w:szCs w:val="18"/>
              </w:rPr>
              <w:t>28.9%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42955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69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E2902C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110A9C">
              <w:rPr>
                <w:sz w:val="18"/>
                <w:szCs w:val="18"/>
              </w:rPr>
              <w:t>19.3%</w:t>
            </w:r>
          </w:p>
        </w:tc>
      </w:tr>
      <w:tr w:rsidR="0007367E" w:rsidRPr="007F2A44" w14:paraId="6179EB2D" w14:textId="77777777" w:rsidTr="00441A7D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B5D747F" w14:textId="77777777" w:rsidR="0007367E" w:rsidRPr="00110A9C" w:rsidRDefault="0007367E" w:rsidP="0007367E">
            <w:pPr>
              <w:rPr>
                <w:b/>
                <w:sz w:val="18"/>
                <w:szCs w:val="18"/>
              </w:rPr>
            </w:pPr>
            <w:r w:rsidRPr="00110A9C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4AED8D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803A8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00F7CF" w14:textId="77777777" w:rsidR="0007367E" w:rsidRPr="00E3334A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E3334A">
              <w:rPr>
                <w:b/>
                <w:sz w:val="18"/>
                <w:szCs w:val="18"/>
              </w:rPr>
              <w:t>409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2F8761" w14:textId="4E6FD829" w:rsidR="0007367E" w:rsidRPr="00E3334A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E3334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698382" w14:textId="77777777" w:rsidR="0007367E" w:rsidRPr="00110A9C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110A9C"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E6E207" w14:textId="77777777" w:rsidR="0007367E" w:rsidRPr="00110A9C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67BC4A34" w14:textId="77777777" w:rsidTr="00441A7D">
        <w:trPr>
          <w:trHeight w:val="415"/>
        </w:trPr>
        <w:tc>
          <w:tcPr>
            <w:tcW w:w="4219" w:type="dxa"/>
            <w:vMerge w:val="restart"/>
            <w:tcBorders>
              <w:right w:val="single" w:sz="12" w:space="0" w:color="auto"/>
            </w:tcBorders>
            <w:vAlign w:val="center"/>
          </w:tcPr>
          <w:p w14:paraId="51452421" w14:textId="77777777" w:rsidR="0007367E" w:rsidRPr="007F2A44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87F747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265135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06461C" w14:textId="77777777" w:rsidR="0007367E" w:rsidRPr="00EF05B6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2017-18</w:t>
            </w:r>
          </w:p>
        </w:tc>
      </w:tr>
      <w:tr w:rsidR="0007367E" w:rsidRPr="007F2A44" w14:paraId="430C554C" w14:textId="77777777" w:rsidTr="00441A7D">
        <w:trPr>
          <w:trHeight w:val="283"/>
        </w:trPr>
        <w:tc>
          <w:tcPr>
            <w:tcW w:w="4219" w:type="dxa"/>
            <w:vMerge/>
            <w:tcBorders>
              <w:right w:val="single" w:sz="12" w:space="0" w:color="auto"/>
            </w:tcBorders>
            <w:vAlign w:val="center"/>
          </w:tcPr>
          <w:p w14:paraId="3D77A946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A5A9FD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7144C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B5262BB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25F7A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357FFE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C27B6" w14:textId="77777777" w:rsidR="0007367E" w:rsidRPr="007F2A4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07367E" w:rsidRPr="007F2A44" w14:paraId="35953D05" w14:textId="77777777" w:rsidTr="00441A7D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4B3118E7" w14:textId="77777777" w:rsidR="0007367E" w:rsidRPr="007F2A44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Access</w:t>
            </w:r>
          </w:p>
        </w:tc>
      </w:tr>
      <w:tr w:rsidR="0007367E" w:rsidRPr="007F2A44" w14:paraId="71D65FA5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952C04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Access to facility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67CD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02E4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3.1%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C4266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1BE60C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1.7%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52D88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C085B6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1.7%</w:t>
            </w:r>
          </w:p>
        </w:tc>
      </w:tr>
      <w:tr w:rsidR="0007367E" w:rsidRPr="007F2A44" w14:paraId="64A4EB5C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820368D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Access to subsidies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9919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B2596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0.9%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D2D5E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6264A2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3.0%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BB93DC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24462D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2.3%</w:t>
            </w:r>
          </w:p>
        </w:tc>
      </w:tr>
      <w:tr w:rsidR="0007367E" w:rsidRPr="007F2A44" w14:paraId="5F1F1D44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5E61F69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Refusal to Admit or Treat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FC3B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13B1F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43.6%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E7DC9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84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4C5F02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28.0%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CB81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84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BD16C3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28.1%</w:t>
            </w:r>
          </w:p>
        </w:tc>
      </w:tr>
      <w:tr w:rsidR="0007367E" w:rsidRPr="007F2A44" w14:paraId="521BDFE3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7B29F28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Remoteness of Service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0992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4F211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444BE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BE165F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D2330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EBB8C3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1.0%</w:t>
            </w:r>
          </w:p>
        </w:tc>
      </w:tr>
      <w:tr w:rsidR="0007367E" w:rsidRPr="007F2A44" w14:paraId="1725392C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268F98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Service Availability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38B53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DA3C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28.0%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D1C39E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132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4A5DA3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44.0%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71CDE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115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1B44A5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38.5%</w:t>
            </w:r>
          </w:p>
        </w:tc>
      </w:tr>
      <w:tr w:rsidR="0007367E" w:rsidRPr="007F2A44" w14:paraId="18BFC634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A0F0E8D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Waiting lists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ADE83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B2CAF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23.1%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1541A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70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A4325A" w14:textId="77777777" w:rsidR="0007367E" w:rsidRPr="000D7654" w:rsidRDefault="0007367E" w:rsidP="0007367E">
            <w:pPr>
              <w:jc w:val="center"/>
              <w:rPr>
                <w:sz w:val="18"/>
                <w:szCs w:val="18"/>
              </w:rPr>
            </w:pPr>
            <w:r w:rsidRPr="000D7654">
              <w:rPr>
                <w:sz w:val="18"/>
                <w:szCs w:val="18"/>
              </w:rPr>
              <w:t>23.3%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2C766C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85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C7CAE6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C97DC1">
              <w:rPr>
                <w:sz w:val="18"/>
                <w:szCs w:val="18"/>
              </w:rPr>
              <w:t>28.4%</w:t>
            </w:r>
          </w:p>
        </w:tc>
      </w:tr>
      <w:tr w:rsidR="0007367E" w:rsidRPr="007F2A44" w14:paraId="3A2A1E33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0237AE8" w14:textId="77777777" w:rsidR="0007367E" w:rsidRPr="00E607A4" w:rsidRDefault="0007367E" w:rsidP="0007367E">
            <w:pPr>
              <w:rPr>
                <w:b/>
                <w:sz w:val="18"/>
                <w:szCs w:val="18"/>
              </w:rPr>
            </w:pPr>
            <w:r w:rsidRPr="00E607A4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2ECABB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244777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D690C7" w14:textId="77777777" w:rsidR="0007367E" w:rsidRPr="000D7654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0D7654"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7CCF07" w14:textId="12A180C2" w:rsidR="0007367E" w:rsidRPr="000D7654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0D7654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1F03E1" w14:textId="77777777" w:rsidR="0007367E" w:rsidRPr="00C97DC1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C97DC1"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49B65" w14:textId="77777777" w:rsidR="0007367E" w:rsidRPr="00C97DC1" w:rsidRDefault="0007367E" w:rsidP="0007367E">
            <w:pPr>
              <w:jc w:val="center"/>
              <w:rPr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20DD19CF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7CD56052" w14:textId="77777777" w:rsidR="0007367E" w:rsidRPr="00A50342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7F2A44" w14:paraId="2A9692CB" w14:textId="77777777" w:rsidTr="00441A7D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5D33E2F4" w14:textId="77777777" w:rsidR="0007367E" w:rsidRPr="004647C6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Medication</w:t>
            </w:r>
          </w:p>
        </w:tc>
      </w:tr>
      <w:tr w:rsidR="0007367E" w:rsidRPr="007F2A44" w14:paraId="5E2F2888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D8A3BA7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Administering medication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F619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16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EEC0B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14.3%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4A3AB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37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E7B9E1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20.6%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D2AFA6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53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A95503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23.2%</w:t>
            </w:r>
          </w:p>
        </w:tc>
      </w:tr>
      <w:tr w:rsidR="0007367E" w:rsidRPr="007F2A44" w14:paraId="6817B587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232DE7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Dispensing medication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8C8A9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AE82A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13.4%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D6FD70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C57113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10.6%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FD95F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34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92C18B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14.9%</w:t>
            </w:r>
          </w:p>
        </w:tc>
      </w:tr>
      <w:tr w:rsidR="0007367E" w:rsidRPr="007F2A44" w14:paraId="61DEFE6A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9BF98C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Prescribing medication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C1533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A2394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66.1%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C1988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116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EC4DD8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64.4%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7356B2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132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D1D4D6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57.9%</w:t>
            </w:r>
          </w:p>
        </w:tc>
      </w:tr>
      <w:tr w:rsidR="0007367E" w:rsidRPr="007F2A44" w14:paraId="4658354E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2D31F3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Supply/security/storage of medication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60903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8959A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416D68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EED7F" w14:textId="77777777" w:rsidR="0007367E" w:rsidRPr="00BA454C" w:rsidRDefault="0007367E" w:rsidP="0007367E">
            <w:pPr>
              <w:jc w:val="center"/>
              <w:rPr>
                <w:sz w:val="18"/>
                <w:szCs w:val="18"/>
              </w:rPr>
            </w:pPr>
            <w:r w:rsidRPr="00BA454C">
              <w:rPr>
                <w:sz w:val="18"/>
                <w:szCs w:val="18"/>
              </w:rPr>
              <w:t>4.4%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9FC40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0EF84B" w14:textId="77777777" w:rsidR="0007367E" w:rsidRPr="00AB10AC" w:rsidRDefault="0007367E" w:rsidP="0007367E">
            <w:pPr>
              <w:jc w:val="center"/>
              <w:rPr>
                <w:sz w:val="18"/>
                <w:szCs w:val="18"/>
              </w:rPr>
            </w:pPr>
            <w:r w:rsidRPr="00AB10AC">
              <w:rPr>
                <w:sz w:val="18"/>
                <w:szCs w:val="18"/>
              </w:rPr>
              <w:t>3.9%</w:t>
            </w:r>
          </w:p>
        </w:tc>
      </w:tr>
      <w:tr w:rsidR="0007367E" w:rsidRPr="007F2A44" w14:paraId="08A049DA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101C5EE" w14:textId="77777777" w:rsidR="0007367E" w:rsidRPr="004003CB" w:rsidRDefault="0007367E" w:rsidP="0007367E">
            <w:pPr>
              <w:rPr>
                <w:b/>
                <w:sz w:val="18"/>
                <w:szCs w:val="18"/>
              </w:rPr>
            </w:pPr>
            <w:r w:rsidRPr="004003CB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C13181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8F57DD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2A6D5D" w14:textId="77777777" w:rsidR="0007367E" w:rsidRPr="00BA454C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BA454C"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B2457A" w14:textId="08B2D5C6" w:rsidR="0007367E" w:rsidRPr="00BA454C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BA454C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520381C" w14:textId="77777777" w:rsidR="0007367E" w:rsidRPr="00AB10AC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AB10AC"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153508" w14:textId="77777777" w:rsidR="0007367E" w:rsidRPr="00AB10AC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AB10AC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4B4B1886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083DF0CA" w14:textId="77777777" w:rsidR="0007367E" w:rsidRPr="00A50342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7F2A44" w14:paraId="512FE171" w14:textId="77777777" w:rsidTr="00441A7D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1AF8ADCA" w14:textId="77777777" w:rsidR="0007367E" w:rsidRPr="00110A9C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Inquiry service only</w:t>
            </w:r>
          </w:p>
        </w:tc>
      </w:tr>
      <w:tr w:rsidR="0007367E" w:rsidRPr="007F2A44" w14:paraId="3B28F59A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4E89BB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for information - HaDSCO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9C7D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655F1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17.8%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FD240F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5D2A37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11.8%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66DB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23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BC888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16.5%</w:t>
            </w:r>
          </w:p>
        </w:tc>
      </w:tr>
      <w:tr w:rsidR="0007367E" w:rsidRPr="007F2A44" w14:paraId="154DC384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D62F9E0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for information - Complaint mechanisms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8D38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78A58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44.6%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24B8A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28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C8A268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41.2%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B4F3E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46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EBC0BC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33.1%</w:t>
            </w:r>
          </w:p>
        </w:tc>
      </w:tr>
      <w:tr w:rsidR="0007367E" w:rsidRPr="007F2A44" w14:paraId="75258959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35262E9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for information - Health Service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A97B2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E77B3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19.8%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6DB45C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27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ACF1AF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39.7%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0A341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49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43E143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35.3%</w:t>
            </w:r>
          </w:p>
        </w:tc>
      </w:tr>
      <w:tr w:rsidR="0007367E" w:rsidRPr="007F2A44" w14:paraId="3598CED9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C131C8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 for information - Other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3986C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3B10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ADFEA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CCD86B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7.4%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7547E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19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913486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13.7%</w:t>
            </w:r>
          </w:p>
        </w:tc>
      </w:tr>
      <w:tr w:rsidR="0007367E" w:rsidRPr="007F2A44" w14:paraId="363C65FA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2443053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Resources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FEC3A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4E64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27733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43B7B8" w14:textId="77777777" w:rsidR="0007367E" w:rsidRPr="00A64176" w:rsidRDefault="0007367E" w:rsidP="0007367E">
            <w:pPr>
              <w:jc w:val="center"/>
              <w:rPr>
                <w:sz w:val="18"/>
                <w:szCs w:val="18"/>
              </w:rPr>
            </w:pPr>
            <w:r w:rsidRPr="00A64176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EBDFAA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06416" w14:textId="77777777" w:rsidR="0007367E" w:rsidRPr="002E6347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sz w:val="18"/>
                <w:szCs w:val="18"/>
              </w:rPr>
              <w:t>1.4%</w:t>
            </w:r>
          </w:p>
        </w:tc>
      </w:tr>
      <w:tr w:rsidR="0007367E" w:rsidRPr="007F2A44" w14:paraId="0565F233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620F452" w14:textId="77777777" w:rsidR="0007367E" w:rsidRPr="002E6347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949D915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19FF08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5987E1" w14:textId="77777777" w:rsidR="0007367E" w:rsidRPr="00A64176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A64176"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BEC8DB" w14:textId="0A704584" w:rsidR="0007367E" w:rsidRPr="00A64176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A64176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2C7F02" w14:textId="77777777" w:rsidR="0007367E" w:rsidRPr="002E6347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2E6347"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113689" w14:textId="77777777" w:rsidR="0007367E" w:rsidRPr="002E6347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2E6347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06C85FEF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33094C7F" w14:textId="77777777" w:rsidR="0007367E" w:rsidRPr="00564299" w:rsidRDefault="0007367E" w:rsidP="0007367E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07367E" w:rsidRPr="007F2A44" w14:paraId="517B2A02" w14:textId="77777777" w:rsidTr="00441A7D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5015055A" w14:textId="77777777" w:rsidR="0007367E" w:rsidRPr="002E6347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Medical records</w:t>
            </w:r>
          </w:p>
        </w:tc>
      </w:tr>
      <w:tr w:rsidR="0007367E" w:rsidRPr="007F2A44" w14:paraId="0F74D8EB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D07602C" w14:textId="77777777" w:rsidR="0007367E" w:rsidRPr="00564299" w:rsidRDefault="0007367E" w:rsidP="0007367E">
            <w:pPr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Access to/transfer of records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0162D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95FF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68.2%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377BA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104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B4CAC0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75.4%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2F9B9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55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C2FD1B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66.3%</w:t>
            </w:r>
          </w:p>
        </w:tc>
      </w:tr>
      <w:tr w:rsidR="0007367E" w:rsidRPr="007F2A44" w14:paraId="32019157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0B25643" w14:textId="77777777" w:rsidR="0007367E" w:rsidRPr="00564299" w:rsidRDefault="0007367E" w:rsidP="0007367E">
            <w:pPr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Record keeping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4063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8FE09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21.2%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90FC7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23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CEFADE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16.7%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AEB9F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ADF0F4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26.5%</w:t>
            </w:r>
          </w:p>
        </w:tc>
      </w:tr>
      <w:tr w:rsidR="0007367E" w:rsidRPr="007F2A44" w14:paraId="2F02E7E7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1318223" w14:textId="77777777" w:rsidR="0007367E" w:rsidRPr="00564299" w:rsidRDefault="0007367E" w:rsidP="0007367E">
            <w:pPr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Records management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A2FC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E81F4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10.6%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45291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E03682" w14:textId="77777777" w:rsidR="0007367E" w:rsidRPr="00FC22AA" w:rsidRDefault="0007367E" w:rsidP="0007367E">
            <w:pPr>
              <w:jc w:val="center"/>
              <w:rPr>
                <w:sz w:val="18"/>
                <w:szCs w:val="18"/>
              </w:rPr>
            </w:pPr>
            <w:r w:rsidRPr="00FC22AA">
              <w:rPr>
                <w:sz w:val="18"/>
                <w:szCs w:val="18"/>
              </w:rPr>
              <w:t>8.0%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7C4AF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6154E7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7.2%</w:t>
            </w:r>
          </w:p>
        </w:tc>
      </w:tr>
      <w:tr w:rsidR="0007367E" w:rsidRPr="007F2A44" w14:paraId="563FD761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D87556C" w14:textId="77777777" w:rsidR="0007367E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BE4D52B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2B0A8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CFF55F" w14:textId="77777777" w:rsidR="0007367E" w:rsidRPr="00FC22AA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FC22AA"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051D46" w14:textId="5A6DF0AC" w:rsidR="0007367E" w:rsidRPr="00FC22AA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FC22A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940BF27" w14:textId="77777777" w:rsidR="0007367E" w:rsidRPr="00564299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564299"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201E7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7F2A44" w14:paraId="48644D5E" w14:textId="77777777" w:rsidTr="00441A7D">
        <w:trPr>
          <w:trHeight w:val="113"/>
        </w:trPr>
        <w:tc>
          <w:tcPr>
            <w:tcW w:w="9243" w:type="dxa"/>
            <w:gridSpan w:val="7"/>
            <w:vAlign w:val="center"/>
          </w:tcPr>
          <w:p w14:paraId="6A36839F" w14:textId="77777777" w:rsidR="0007367E" w:rsidRPr="00564299" w:rsidRDefault="0007367E" w:rsidP="0007367E">
            <w:pPr>
              <w:jc w:val="right"/>
              <w:rPr>
                <w:color w:val="993300"/>
                <w:sz w:val="4"/>
                <w:szCs w:val="4"/>
              </w:rPr>
            </w:pPr>
          </w:p>
        </w:tc>
      </w:tr>
      <w:tr w:rsidR="0007367E" w:rsidRPr="007F2A44" w14:paraId="4A4880FF" w14:textId="77777777" w:rsidTr="00441A7D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4AF8EA7C" w14:textId="77777777" w:rsidR="0007367E" w:rsidRPr="002E6347" w:rsidRDefault="0007367E" w:rsidP="0007367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Professional conduct</w:t>
            </w:r>
          </w:p>
        </w:tc>
      </w:tr>
      <w:tr w:rsidR="0007367E" w:rsidRPr="007F2A44" w14:paraId="76C95538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A898A55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Assault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8CB49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F923A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2.1%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8AD5B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7F5C0C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2.2%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FADFA0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61B77F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6.4%</w:t>
            </w:r>
          </w:p>
        </w:tc>
      </w:tr>
      <w:tr w:rsidR="0007367E" w:rsidRPr="007F2A44" w14:paraId="0AF1E580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4D731E1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Boundary violation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14F7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717F9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37852A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FC6B88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2.2%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620FE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C68EC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5.1%</w:t>
            </w:r>
          </w:p>
        </w:tc>
      </w:tr>
      <w:tr w:rsidR="0007367E" w:rsidRPr="007F2A44" w14:paraId="3F5FD307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FE2914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Breach of condition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ACC5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FE0AF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1.4%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8362B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42FA8B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928820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7D2777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2.6%</w:t>
            </w:r>
          </w:p>
        </w:tc>
      </w:tr>
      <w:tr w:rsidR="0007367E" w:rsidRPr="007F2A44" w14:paraId="3577B8C0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A2F825E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Competence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A92D4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3B1AE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61.8%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380B4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77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ED7E77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57.5%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19657C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41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57201B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52.6%</w:t>
            </w:r>
          </w:p>
        </w:tc>
      </w:tr>
      <w:tr w:rsidR="0007367E" w:rsidRPr="007F2A44" w14:paraId="2A3BC0DE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CF76ADA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Discriminatory conduct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B038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529C0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4715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0BAD40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14.9%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221B3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D3CBBB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10.3%</w:t>
            </w:r>
          </w:p>
        </w:tc>
      </w:tr>
      <w:tr w:rsidR="0007367E" w:rsidRPr="007F2A44" w14:paraId="45731CF6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162C8C2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Emergency treatment not provided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BC989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3691B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1613E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7C44BE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5EFDC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AFA5A9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2.6%</w:t>
            </w:r>
          </w:p>
        </w:tc>
      </w:tr>
      <w:tr w:rsidR="0007367E" w:rsidRPr="007F2A44" w14:paraId="65A42598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C2AD7AA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Illegal practice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08DD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6E5F5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BD469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D209125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0.7%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F97A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BB0A2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1.3%</w:t>
            </w:r>
          </w:p>
        </w:tc>
      </w:tr>
      <w:tr w:rsidR="0007367E" w:rsidRPr="007F2A44" w14:paraId="12160D57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54323E4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Impairment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C4BC5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A3FA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E7DE26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424FC4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3.0%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AE4A0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21A078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2.6%</w:t>
            </w:r>
          </w:p>
        </w:tc>
      </w:tr>
      <w:tr w:rsidR="0007367E" w:rsidRPr="007F2A44" w14:paraId="7F36484F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30A6BBD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Inappropriate disclosure of information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D4272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EEAF7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16.0%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CDB61A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FEFDD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14.2%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EB1F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15C514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12.8%</w:t>
            </w:r>
          </w:p>
        </w:tc>
      </w:tr>
      <w:tr w:rsidR="0007367E" w:rsidRPr="007F2A44" w14:paraId="109930BE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080F9CE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Misrepresentation of qualifications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FC3E7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F4FA8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CCA36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267567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3.7%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2A698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6DD536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2.6%</w:t>
            </w:r>
          </w:p>
        </w:tc>
      </w:tr>
      <w:tr w:rsidR="0007367E" w:rsidRPr="007F2A44" w14:paraId="2F8FC026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FEF9E5F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Sexual misconduct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9B947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9A80D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D0D52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04E77E" w14:textId="77777777" w:rsidR="0007367E" w:rsidRPr="00C35E06" w:rsidRDefault="0007367E" w:rsidP="0007367E">
            <w:pPr>
              <w:jc w:val="center"/>
              <w:rPr>
                <w:sz w:val="18"/>
                <w:szCs w:val="18"/>
              </w:rPr>
            </w:pPr>
            <w:r w:rsidRPr="00C35E06">
              <w:rPr>
                <w:sz w:val="18"/>
                <w:szCs w:val="18"/>
              </w:rPr>
              <w:t>1.5%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1AB68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899E6D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564299">
              <w:rPr>
                <w:sz w:val="18"/>
                <w:szCs w:val="18"/>
              </w:rPr>
              <w:t>1.3%</w:t>
            </w:r>
          </w:p>
        </w:tc>
      </w:tr>
      <w:tr w:rsidR="0007367E" w:rsidRPr="007F2A44" w14:paraId="0B45958D" w14:textId="77777777" w:rsidTr="00441A7D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8CB31B8" w14:textId="77777777" w:rsidR="0007367E" w:rsidRDefault="0007367E" w:rsidP="0007367E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63F375C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BA44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51937AA" w14:textId="77777777" w:rsidR="0007367E" w:rsidRPr="00C35E06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C35E06"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795DBC" w14:textId="6FDB60E1" w:rsidR="0007367E" w:rsidRPr="00C35E06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C35E06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0DBB22" w14:textId="77777777" w:rsidR="0007367E" w:rsidRPr="00C35E06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C35E06"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D0C5EA" w14:textId="77777777" w:rsidR="0007367E" w:rsidRPr="00564299" w:rsidRDefault="0007367E" w:rsidP="0007367E">
            <w:pPr>
              <w:jc w:val="center"/>
              <w:rPr>
                <w:sz w:val="18"/>
                <w:szCs w:val="18"/>
              </w:rPr>
            </w:pPr>
            <w:r w:rsidRPr="002E6347">
              <w:rPr>
                <w:b/>
                <w:sz w:val="18"/>
                <w:szCs w:val="18"/>
              </w:rPr>
              <w:t>100%</w:t>
            </w:r>
          </w:p>
        </w:tc>
      </w:tr>
    </w:tbl>
    <w:p w14:paraId="1B249DD0" w14:textId="77777777" w:rsidR="0007367E" w:rsidRDefault="0007367E" w:rsidP="008E171B">
      <w:pPr>
        <w:jc w:val="both"/>
        <w:rPr>
          <w:b/>
        </w:rPr>
      </w:pPr>
    </w:p>
    <w:p w14:paraId="56232103" w14:textId="653CFB1B" w:rsidR="00091849" w:rsidRDefault="00091849">
      <w:pPr>
        <w:spacing w:after="200" w:line="276" w:lineRule="auto"/>
        <w:rPr>
          <w:b/>
        </w:rPr>
      </w:pPr>
      <w:r>
        <w:rPr>
          <w:b/>
        </w:rPr>
        <w:br w:type="page"/>
      </w:r>
    </w:p>
    <w:tbl>
      <w:tblPr>
        <w:tblStyle w:val="TableGrid"/>
        <w:tblW w:w="9243" w:type="dxa"/>
        <w:tblLayout w:type="fixed"/>
        <w:tblLook w:val="04A0" w:firstRow="1" w:lastRow="0" w:firstColumn="1" w:lastColumn="0" w:noHBand="0" w:noVBand="1"/>
      </w:tblPr>
      <w:tblGrid>
        <w:gridCol w:w="4219"/>
        <w:gridCol w:w="837"/>
        <w:gridCol w:w="837"/>
        <w:gridCol w:w="838"/>
        <w:gridCol w:w="837"/>
        <w:gridCol w:w="837"/>
        <w:gridCol w:w="838"/>
      </w:tblGrid>
      <w:tr w:rsidR="0007367E" w:rsidRPr="00846F3D" w14:paraId="113B791A" w14:textId="77777777" w:rsidTr="00091849">
        <w:trPr>
          <w:trHeight w:val="415"/>
        </w:trPr>
        <w:tc>
          <w:tcPr>
            <w:tcW w:w="4219" w:type="dxa"/>
            <w:vMerge w:val="restart"/>
            <w:tcBorders>
              <w:right w:val="single" w:sz="12" w:space="0" w:color="auto"/>
            </w:tcBorders>
            <w:vAlign w:val="center"/>
          </w:tcPr>
          <w:p w14:paraId="66C6FC6B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lastRenderedPageBreak/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CE7620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96A0FC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AACB05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2017-18</w:t>
            </w:r>
          </w:p>
        </w:tc>
      </w:tr>
      <w:tr w:rsidR="0007367E" w:rsidRPr="00846F3D" w14:paraId="24FA5E6F" w14:textId="77777777" w:rsidTr="00091849">
        <w:trPr>
          <w:trHeight w:val="283"/>
        </w:trPr>
        <w:tc>
          <w:tcPr>
            <w:tcW w:w="4219" w:type="dxa"/>
            <w:vMerge/>
            <w:tcBorders>
              <w:right w:val="single" w:sz="12" w:space="0" w:color="auto"/>
            </w:tcBorders>
            <w:vAlign w:val="center"/>
          </w:tcPr>
          <w:p w14:paraId="31A19EB5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0524B71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24DEAF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7F8EA0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F9306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008339C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B0A6C3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%</w:t>
            </w:r>
          </w:p>
        </w:tc>
      </w:tr>
      <w:tr w:rsidR="0007367E" w:rsidRPr="00846F3D" w14:paraId="535C82C5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340588C3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Discharge and transfer arrangements</w:t>
            </w:r>
          </w:p>
        </w:tc>
      </w:tr>
      <w:tr w:rsidR="0007367E" w:rsidRPr="00846F3D" w14:paraId="6265AE05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F11A8EB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Delay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A01B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6F66E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5.2%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B549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7989F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14.8%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AF73E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FEE36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4.6%</w:t>
            </w:r>
          </w:p>
        </w:tc>
      </w:tr>
      <w:tr w:rsidR="0007367E" w:rsidRPr="00846F3D" w14:paraId="50143CC9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1D1CEFA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Inadequate discharge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E52D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BDE6D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65.5%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4D97E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CA466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74.1%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C899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36E5A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83.1%</w:t>
            </w:r>
          </w:p>
        </w:tc>
      </w:tr>
      <w:tr w:rsidR="0007367E" w:rsidRPr="00846F3D" w14:paraId="3EADC263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36CC90E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Mode of transport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69F65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1CB37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E7F5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786D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CCD15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75AA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6.2%</w:t>
            </w:r>
          </w:p>
        </w:tc>
      </w:tr>
      <w:tr w:rsidR="0007367E" w:rsidRPr="00846F3D" w14:paraId="382B9AE3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B072443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Patient not reviewed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6DF1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A8D9B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20.7%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B4CD9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41109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599B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86D1C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6.2%</w:t>
            </w:r>
          </w:p>
        </w:tc>
      </w:tr>
      <w:tr w:rsidR="0007367E" w:rsidRPr="00846F3D" w14:paraId="383B5843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BE1C237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EE4AA53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66ECAC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892570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209702" w14:textId="52F62FC8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4DF2CF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68A2D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846F3D" w14:paraId="757F3162" w14:textId="77777777" w:rsidTr="00091849">
        <w:trPr>
          <w:trHeight w:val="113"/>
        </w:trPr>
        <w:tc>
          <w:tcPr>
            <w:tcW w:w="9243" w:type="dxa"/>
            <w:gridSpan w:val="7"/>
            <w:vAlign w:val="center"/>
          </w:tcPr>
          <w:p w14:paraId="57B5D37C" w14:textId="77777777" w:rsidR="0007367E" w:rsidRPr="00846F3D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846F3D" w14:paraId="4414210D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2B9667AD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Environment / management of facilities</w:t>
            </w:r>
          </w:p>
        </w:tc>
      </w:tr>
      <w:tr w:rsidR="0007367E" w:rsidRPr="00846F3D" w14:paraId="3E4B3CFF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344DB52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Administrative processes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9EAC5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6270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40.6%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53EB7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7D2FB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16.9%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9C402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559BE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18.9%</w:t>
            </w:r>
          </w:p>
        </w:tc>
      </w:tr>
      <w:tr w:rsidR="0007367E" w:rsidRPr="00846F3D" w14:paraId="76D7F167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76FC612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Cleanliness/hygiene of facility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0E8CA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370D5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21.7%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082D5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C0D8F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28.9%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084E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0841F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24.5%</w:t>
            </w:r>
          </w:p>
        </w:tc>
      </w:tr>
      <w:tr w:rsidR="0007367E" w:rsidRPr="00846F3D" w14:paraId="3543B59A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554F799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Physical environment of facility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AB9A1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43920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24.6%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6651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A227C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43.4%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D157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D996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39.6%</w:t>
            </w:r>
          </w:p>
        </w:tc>
      </w:tr>
      <w:tr w:rsidR="0007367E" w:rsidRPr="00846F3D" w14:paraId="56490DEE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19AA7F8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Staffing and rostering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2A927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4189A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A369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1C8D5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7.2%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6A6E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1CFE0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11.3%</w:t>
            </w:r>
          </w:p>
        </w:tc>
      </w:tr>
      <w:tr w:rsidR="0007367E" w:rsidRPr="00846F3D" w14:paraId="40E9A909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BA84BB0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Statutory obligations/accreditation standards not met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C6BD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70F25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DBD0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9DC6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296F5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A0B26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5.7%</w:t>
            </w:r>
          </w:p>
        </w:tc>
      </w:tr>
      <w:tr w:rsidR="0007367E" w:rsidRPr="00846F3D" w14:paraId="416372AB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F0682E7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D8C07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B97CC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1DB6AC3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9BAC35" w14:textId="4D560296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2A4047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F0A12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846F3D" w14:paraId="7D4672B6" w14:textId="77777777" w:rsidTr="00091849">
        <w:trPr>
          <w:trHeight w:val="113"/>
        </w:trPr>
        <w:tc>
          <w:tcPr>
            <w:tcW w:w="9243" w:type="dxa"/>
            <w:gridSpan w:val="7"/>
            <w:vAlign w:val="center"/>
          </w:tcPr>
          <w:p w14:paraId="1F32DC9F" w14:textId="77777777" w:rsidR="0007367E" w:rsidRPr="00846F3D" w:rsidRDefault="0007367E" w:rsidP="0007367E">
            <w:pPr>
              <w:jc w:val="center"/>
              <w:rPr>
                <w:sz w:val="4"/>
                <w:szCs w:val="4"/>
              </w:rPr>
            </w:pPr>
          </w:p>
        </w:tc>
      </w:tr>
      <w:tr w:rsidR="0007367E" w:rsidRPr="00846F3D" w14:paraId="5CCF2B9B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12AB9DBE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Reports / certificates</w:t>
            </w:r>
          </w:p>
        </w:tc>
      </w:tr>
      <w:tr w:rsidR="0007367E" w:rsidRPr="00846F3D" w14:paraId="2E653CE4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2C8D23F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Accuracy of report/certificate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3674C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13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2BEC5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28.3%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66F7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FFCE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33.3%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570D3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A350F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43.8%</w:t>
            </w:r>
          </w:p>
        </w:tc>
      </w:tr>
      <w:tr w:rsidR="0007367E" w:rsidRPr="00846F3D" w14:paraId="4313F8DF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DDBCA8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Cost of report/certificate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B845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30316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420A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641A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23F8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DAC71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6.3%</w:t>
            </w:r>
          </w:p>
        </w:tc>
      </w:tr>
      <w:tr w:rsidR="0007367E" w:rsidRPr="00846F3D" w14:paraId="052D5023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3F5C19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Refusal to provide report/certificate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BD2A2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07432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23.9%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A739D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6268F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21.1%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265C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E6B7F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25.0%</w:t>
            </w:r>
          </w:p>
        </w:tc>
      </w:tr>
      <w:tr w:rsidR="0007367E" w:rsidRPr="00846F3D" w14:paraId="04ADCC7A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667FF6B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Report written with inadequate / no consultation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E884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7E246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6.5%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6F70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80AF1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B2CB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EB33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2.1%</w:t>
            </w:r>
          </w:p>
        </w:tc>
      </w:tr>
      <w:tr w:rsidR="0007367E" w:rsidRPr="00846F3D" w14:paraId="46073C92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A8A1E18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Timeliness of report/certificate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B133E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2196D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37.0%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A5639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EB7B3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3C11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73080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22.9%</w:t>
            </w:r>
          </w:p>
        </w:tc>
      </w:tr>
      <w:tr w:rsidR="0007367E" w:rsidRPr="00846F3D" w14:paraId="7E49BDAF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EAB92F2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310297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D28EE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B5816A4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965DF" w14:textId="6EBE5E23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76031E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6246F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846F3D" w14:paraId="6301A40F" w14:textId="77777777" w:rsidTr="00091849">
        <w:trPr>
          <w:trHeight w:val="113"/>
        </w:trPr>
        <w:tc>
          <w:tcPr>
            <w:tcW w:w="9243" w:type="dxa"/>
            <w:gridSpan w:val="7"/>
            <w:vAlign w:val="center"/>
          </w:tcPr>
          <w:p w14:paraId="6DFECCBF" w14:textId="77777777" w:rsidR="0007367E" w:rsidRPr="00846F3D" w:rsidRDefault="0007367E" w:rsidP="0007367E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07367E" w:rsidRPr="00846F3D" w14:paraId="7FFD4FA2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50FFCA36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Grievance processes</w:t>
            </w:r>
          </w:p>
        </w:tc>
      </w:tr>
      <w:tr w:rsidR="0007367E" w:rsidRPr="00846F3D" w14:paraId="7A06F178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3E4E7C6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Inadequate/</w:t>
            </w:r>
            <w:r w:rsidRPr="00846F3D">
              <w:rPr>
                <w:sz w:val="18"/>
                <w:szCs w:val="18"/>
              </w:rPr>
              <w:t>no response to complaint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9C5C6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912A6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91.8%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5064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99F204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89.3%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A6CE2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29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3FF0D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80.6%</w:t>
            </w:r>
          </w:p>
        </w:tc>
      </w:tr>
      <w:tr w:rsidR="0007367E" w:rsidRPr="00846F3D" w14:paraId="1A0B9DA9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76A7D7B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Information about complaints procedures not provided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CBF4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241BA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44D8D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3F726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54332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BFA43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11.1%</w:t>
            </w:r>
          </w:p>
        </w:tc>
      </w:tr>
      <w:tr w:rsidR="0007367E" w:rsidRPr="00846F3D" w14:paraId="55C75BC7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AAC2167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Reprisal/retaliation as result of complaint lodged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8A516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62706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7E126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4D91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10.7%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9928F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58692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8.3%</w:t>
            </w:r>
          </w:p>
        </w:tc>
      </w:tr>
      <w:tr w:rsidR="0007367E" w:rsidRPr="00846F3D" w14:paraId="49869EA3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C18D43B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F92CDB3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EA25F0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ABE673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99826" w14:textId="4760D76D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9E9902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60CC3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846F3D" w14:paraId="004ABA73" w14:textId="77777777" w:rsidTr="00091849">
        <w:trPr>
          <w:trHeight w:val="113"/>
        </w:trPr>
        <w:tc>
          <w:tcPr>
            <w:tcW w:w="9243" w:type="dxa"/>
            <w:gridSpan w:val="7"/>
            <w:vAlign w:val="center"/>
          </w:tcPr>
          <w:p w14:paraId="4C80B273" w14:textId="77777777" w:rsidR="0007367E" w:rsidRPr="00846F3D" w:rsidRDefault="0007367E" w:rsidP="0007367E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07367E" w:rsidRPr="00846F3D" w14:paraId="13E41B7A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4DDF8AFE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Consent</w:t>
            </w:r>
          </w:p>
        </w:tc>
      </w:tr>
      <w:tr w:rsidR="0007367E" w:rsidRPr="00846F3D" w14:paraId="61E99074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0FEDA15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Consent not obtained or inadequate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12B6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EAC4B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60.7%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A7AF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B928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82.4%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0D4C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13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FB5A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54.2%</w:t>
            </w:r>
          </w:p>
        </w:tc>
      </w:tr>
      <w:tr w:rsidR="0007367E" w:rsidRPr="00846F3D" w14:paraId="2B0AB776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8578D7A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Involuntary admission or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DB6B4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AF09C3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6538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90670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CC1A8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21A6D9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12.5%</w:t>
            </w:r>
          </w:p>
        </w:tc>
      </w:tr>
      <w:tr w:rsidR="0007367E" w:rsidRPr="00846F3D" w14:paraId="117FBF7D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52D0188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Uninformed consent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0AC2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FA182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25.0%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DA04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9C2C4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17.6%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1BB4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EAB07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33.3%</w:t>
            </w:r>
          </w:p>
        </w:tc>
      </w:tr>
      <w:tr w:rsidR="0007367E" w:rsidRPr="00846F3D" w14:paraId="426A253A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CE1C91E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ED7245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589F9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CAE52F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C6F9BE" w14:textId="3F01FF01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867B44F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7D13B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  <w:tr w:rsidR="0007367E" w:rsidRPr="00846F3D" w14:paraId="4323DFF0" w14:textId="77777777" w:rsidTr="00091849">
        <w:trPr>
          <w:trHeight w:val="113"/>
        </w:trPr>
        <w:tc>
          <w:tcPr>
            <w:tcW w:w="9243" w:type="dxa"/>
            <w:gridSpan w:val="7"/>
            <w:vAlign w:val="center"/>
          </w:tcPr>
          <w:p w14:paraId="7D230280" w14:textId="77777777" w:rsidR="0007367E" w:rsidRPr="00846F3D" w:rsidRDefault="0007367E" w:rsidP="0007367E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07367E" w:rsidRPr="00846F3D" w14:paraId="4BF0C0FE" w14:textId="77777777" w:rsidTr="00091849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5252C231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Carers Charter</w:t>
            </w:r>
          </w:p>
        </w:tc>
      </w:tr>
      <w:tr w:rsidR="0007367E" w:rsidRPr="00846F3D" w14:paraId="56EF54D6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E28BF64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Failure to consider needs of carer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43477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19FF9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12.5%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F2FC0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87C82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23.8%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6F75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1C40D1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9.1%</w:t>
            </w:r>
          </w:p>
        </w:tc>
      </w:tr>
      <w:tr w:rsidR="0007367E" w:rsidRPr="00846F3D" w14:paraId="01345A37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6967773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Failure to consult carer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71599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877F8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56.3%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3521CE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5ED70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52.4%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BA5F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CAFC0D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63.6%</w:t>
            </w:r>
          </w:p>
        </w:tc>
      </w:tr>
      <w:tr w:rsidR="0007367E" w:rsidRPr="00846F3D" w14:paraId="71D9B339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0759B23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Failure to treat carer with respect and dignity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D7F8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A26656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12.5%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CDA9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9ABB8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19.0%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920B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0974F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9.1%</w:t>
            </w:r>
          </w:p>
        </w:tc>
      </w:tr>
      <w:tr w:rsidR="0007367E" w:rsidRPr="00846F3D" w14:paraId="7A13040C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7BD7D14" w14:textId="77777777" w:rsidR="0007367E" w:rsidRPr="00846F3D" w:rsidRDefault="0007367E" w:rsidP="0007367E">
            <w:pPr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Unsatisfactory complaint handling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744D58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C80415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18.8%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16EAC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0F9C8B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4.8%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5551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CE2FF7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sz w:val="18"/>
                <w:szCs w:val="18"/>
              </w:rPr>
              <w:t>18.2%</w:t>
            </w:r>
          </w:p>
        </w:tc>
      </w:tr>
      <w:tr w:rsidR="0007367E" w:rsidRPr="00846F3D" w14:paraId="36A692B4" w14:textId="77777777" w:rsidTr="00091849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68F4116" w14:textId="77777777" w:rsidR="0007367E" w:rsidRPr="00846F3D" w:rsidRDefault="0007367E" w:rsidP="0007367E">
            <w:pPr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0C0C515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55732B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302FD6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7E34E" w14:textId="0D5A4DD2" w:rsidR="0007367E" w:rsidRPr="00846F3D" w:rsidRDefault="005E566F" w:rsidP="0007367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07367E" w:rsidRPr="00846F3D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C81AE0" w14:textId="77777777" w:rsidR="0007367E" w:rsidRPr="00846F3D" w:rsidRDefault="0007367E" w:rsidP="0007367E">
            <w:pPr>
              <w:jc w:val="center"/>
              <w:rPr>
                <w:b/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BE0AA" w14:textId="77777777" w:rsidR="0007367E" w:rsidRPr="00846F3D" w:rsidRDefault="0007367E" w:rsidP="0007367E">
            <w:pPr>
              <w:jc w:val="center"/>
              <w:rPr>
                <w:sz w:val="18"/>
                <w:szCs w:val="18"/>
              </w:rPr>
            </w:pPr>
            <w:r w:rsidRPr="00846F3D">
              <w:rPr>
                <w:b/>
                <w:sz w:val="18"/>
                <w:szCs w:val="18"/>
              </w:rPr>
              <w:t>100%</w:t>
            </w:r>
          </w:p>
        </w:tc>
      </w:tr>
    </w:tbl>
    <w:p w14:paraId="2F56DF07" w14:textId="4D7EA5F4" w:rsidR="00441A7D" w:rsidRDefault="00441A7D" w:rsidP="008E171B">
      <w:pPr>
        <w:jc w:val="both"/>
        <w:rPr>
          <w:b/>
        </w:rPr>
      </w:pPr>
    </w:p>
    <w:p w14:paraId="0EB15EEE" w14:textId="77777777" w:rsidR="00441A7D" w:rsidRDefault="00441A7D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2C01C1C7" w14:textId="77777777" w:rsidR="001155D5" w:rsidRPr="008E171B" w:rsidRDefault="00EA01BB" w:rsidP="000B6A67">
      <w:pPr>
        <w:pStyle w:val="Heading2"/>
        <w:numPr>
          <w:ilvl w:val="1"/>
          <w:numId w:val="29"/>
        </w:numPr>
        <w:rPr>
          <w:color w:val="04356B"/>
        </w:rPr>
      </w:pPr>
      <w:bookmarkStart w:id="7" w:name="_Toc522094852"/>
      <w:r w:rsidRPr="00ED00A1">
        <w:rPr>
          <w:color w:val="04356B"/>
        </w:rPr>
        <w:lastRenderedPageBreak/>
        <w:t>Health providers prescribed under s75 of the</w:t>
      </w:r>
      <w:r w:rsidRPr="008E171B">
        <w:rPr>
          <w:color w:val="04356B"/>
        </w:rPr>
        <w:t xml:space="preserve"> </w:t>
      </w:r>
      <w:r w:rsidRPr="008E171B">
        <w:rPr>
          <w:i/>
          <w:color w:val="04356B"/>
        </w:rPr>
        <w:t xml:space="preserve">Health and Disability Services </w:t>
      </w:r>
      <w:r w:rsidR="005B5EC2" w:rsidRPr="008E171B">
        <w:rPr>
          <w:i/>
          <w:color w:val="04356B"/>
        </w:rPr>
        <w:t>(</w:t>
      </w:r>
      <w:r w:rsidRPr="008E171B">
        <w:rPr>
          <w:i/>
          <w:color w:val="04356B"/>
        </w:rPr>
        <w:t>Complaints</w:t>
      </w:r>
      <w:r w:rsidR="005B5EC2" w:rsidRPr="008E171B">
        <w:rPr>
          <w:i/>
          <w:color w:val="04356B"/>
        </w:rPr>
        <w:t>)</w:t>
      </w:r>
      <w:r w:rsidRPr="008E171B">
        <w:rPr>
          <w:i/>
          <w:color w:val="04356B"/>
        </w:rPr>
        <w:t xml:space="preserve"> Act 1995</w:t>
      </w:r>
      <w:bookmarkEnd w:id="4"/>
      <w:bookmarkEnd w:id="5"/>
      <w:bookmarkEnd w:id="7"/>
    </w:p>
    <w:tbl>
      <w:tblPr>
        <w:tblStyle w:val="WAHealthTable5"/>
        <w:tblW w:w="48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3"/>
      </w:tblGrid>
      <w:tr w:rsidR="00CD65C5" w:rsidRPr="00585673" w14:paraId="22AB008F" w14:textId="77777777" w:rsidTr="00576B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shd w:val="clear" w:color="auto" w:fill="D9D9D9" w:themeFill="background1" w:themeFillShade="D9"/>
            <w:vAlign w:val="center"/>
          </w:tcPr>
          <w:p w14:paraId="5A73AC6F" w14:textId="77777777" w:rsidR="00CD65C5" w:rsidRPr="00760C12" w:rsidRDefault="00CD65C5" w:rsidP="00760C12">
            <w:pPr>
              <w:autoSpaceDE w:val="0"/>
              <w:autoSpaceDN w:val="0"/>
              <w:adjustRightInd w:val="0"/>
              <w:jc w:val="center"/>
              <w:rPr>
                <w:color w:val="04425E"/>
              </w:rPr>
            </w:pPr>
            <w:r w:rsidRPr="00760C12">
              <w:rPr>
                <w:bCs w:val="0"/>
                <w:color w:val="04425E"/>
              </w:rPr>
              <w:t>Prescribed entity</w:t>
            </w:r>
          </w:p>
        </w:tc>
      </w:tr>
      <w:tr w:rsidR="00CD65C5" w:rsidRPr="00585673" w14:paraId="7F6CBB9A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5412673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Abbotsford Private Hospital</w:t>
            </w:r>
          </w:p>
        </w:tc>
      </w:tr>
      <w:tr w:rsidR="00CD65C5" w:rsidRPr="00585673" w14:paraId="28600851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0965FB22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Albany Community Hospice</w:t>
            </w:r>
          </w:p>
        </w:tc>
      </w:tr>
      <w:tr w:rsidR="00CD65C5" w:rsidRPr="00585673" w14:paraId="370D75A6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72BD16A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Attadale Rehabilitation Hospital</w:t>
            </w:r>
          </w:p>
        </w:tc>
      </w:tr>
      <w:tr w:rsidR="00CD65C5" w:rsidRPr="00585673" w14:paraId="0232D033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1A67263E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Bethesda Hospital</w:t>
            </w:r>
          </w:p>
        </w:tc>
      </w:tr>
      <w:tr w:rsidR="00CD65C5" w:rsidRPr="00585673" w14:paraId="63B9E2C0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69E66D" w14:textId="5C3FDBFD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D</w:t>
            </w:r>
            <w:r w:rsidR="00394984">
              <w:rPr>
                <w:b w:val="0"/>
                <w:sz w:val="22"/>
              </w:rPr>
              <w:t>epartment of Justice</w:t>
            </w:r>
            <w:r w:rsidR="005E566F">
              <w:rPr>
                <w:b w:val="0"/>
                <w:sz w:val="22"/>
                <w:vertAlign w:val="superscript"/>
              </w:rPr>
              <w:t>1</w:t>
            </w:r>
          </w:p>
        </w:tc>
      </w:tr>
      <w:tr w:rsidR="00CD65C5" w:rsidRPr="00585673" w14:paraId="52826FA8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6D3CD9F5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Child and Adolescent Health Service</w:t>
            </w:r>
          </w:p>
        </w:tc>
      </w:tr>
      <w:tr w:rsidR="00CD65C5" w:rsidRPr="00585673" w14:paraId="059CEAE4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027059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East Metropolitan Health Service</w:t>
            </w:r>
          </w:p>
        </w:tc>
      </w:tr>
      <w:tr w:rsidR="00CD65C5" w:rsidRPr="00585673" w14:paraId="45AFF187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6FEBD74F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North Metropolitan Health Service</w:t>
            </w:r>
          </w:p>
        </w:tc>
      </w:tr>
      <w:tr w:rsidR="00CD65C5" w:rsidRPr="00585673" w14:paraId="498FB488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09D19D64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South Metropolitan Health Service</w:t>
            </w:r>
          </w:p>
        </w:tc>
      </w:tr>
      <w:tr w:rsidR="00CD65C5" w:rsidRPr="00585673" w14:paraId="0D2128DA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290DAFE2" w14:textId="1BD7F916" w:rsidR="00CD65C5" w:rsidRPr="00760C12" w:rsidRDefault="00CD65C5" w:rsidP="005E566F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WA Country Health Service</w:t>
            </w:r>
            <w:r w:rsidR="005E566F">
              <w:rPr>
                <w:b w:val="0"/>
                <w:sz w:val="22"/>
                <w:vertAlign w:val="superscript"/>
              </w:rPr>
              <w:t>2</w:t>
            </w:r>
          </w:p>
        </w:tc>
      </w:tr>
      <w:tr w:rsidR="00CD65C5" w:rsidRPr="00585673" w14:paraId="58F51CD8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4C28EC11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Glengarry Private Hospital</w:t>
            </w:r>
          </w:p>
        </w:tc>
      </w:tr>
      <w:tr w:rsidR="00CD65C5" w:rsidRPr="00585673" w14:paraId="646AAB8F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4E606E0C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Hollywood Private Hospital</w:t>
            </w:r>
          </w:p>
        </w:tc>
      </w:tr>
      <w:tr w:rsidR="00CD65C5" w:rsidRPr="00585673" w14:paraId="3A4AA381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B4467AF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Joondalup Health Campus</w:t>
            </w:r>
          </w:p>
        </w:tc>
      </w:tr>
      <w:tr w:rsidR="00CD65C5" w:rsidRPr="00585673" w14:paraId="36E88FB9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5C6F5A50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Mount Hospital</w:t>
            </w:r>
          </w:p>
        </w:tc>
      </w:tr>
      <w:tr w:rsidR="00CD65C5" w:rsidRPr="00585673" w14:paraId="79DB394B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2DE6BD3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Ngala Family Services</w:t>
            </w:r>
          </w:p>
        </w:tc>
      </w:tr>
      <w:tr w:rsidR="00CD65C5" w:rsidRPr="00585673" w14:paraId="16CD92F2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6A31E290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Peel Health Campus</w:t>
            </w:r>
          </w:p>
        </w:tc>
      </w:tr>
      <w:tr w:rsidR="00CD65C5" w:rsidRPr="00585673" w14:paraId="5A6DCEC0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678AFF37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Perth Clinic</w:t>
            </w:r>
          </w:p>
        </w:tc>
      </w:tr>
      <w:tr w:rsidR="00CD65C5" w:rsidRPr="00585673" w14:paraId="6AC14CAC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41A1798F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Royal Flying Doctor Service</w:t>
            </w:r>
          </w:p>
        </w:tc>
      </w:tr>
      <w:tr w:rsidR="00CD65C5" w:rsidRPr="00585673" w14:paraId="70741A4B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14A747A4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760C12">
              <w:rPr>
                <w:b w:val="0"/>
                <w:sz w:val="22"/>
              </w:rPr>
              <w:t>Silver Chain Nursing Association Incorporated</w:t>
            </w:r>
          </w:p>
        </w:tc>
      </w:tr>
      <w:tr w:rsidR="00CD65C5" w:rsidRPr="00585673" w14:paraId="72FE8FD6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3121A688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South Perth Hospital</w:t>
            </w:r>
          </w:p>
        </w:tc>
      </w:tr>
      <w:tr w:rsidR="00CD65C5" w:rsidRPr="00585673" w14:paraId="143738DF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AE0FC2E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St John Ambulance Service</w:t>
            </w:r>
          </w:p>
        </w:tc>
      </w:tr>
      <w:tr w:rsidR="00CD65C5" w:rsidRPr="00585673" w14:paraId="3E919063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258D736B" w14:textId="5FC157A9" w:rsidR="00CD65C5" w:rsidRPr="00760C12" w:rsidRDefault="00CD65C5" w:rsidP="00760C12">
            <w:pPr>
              <w:autoSpaceDE w:val="0"/>
              <w:autoSpaceDN w:val="0"/>
              <w:adjustRightInd w:val="0"/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St John of God Hospital</w:t>
            </w:r>
            <w:r w:rsidR="005E566F">
              <w:rPr>
                <w:b w:val="0"/>
                <w:sz w:val="22"/>
                <w:vertAlign w:val="superscript"/>
              </w:rPr>
              <w:t>3, 4</w:t>
            </w:r>
          </w:p>
        </w:tc>
      </w:tr>
      <w:tr w:rsidR="00CD65C5" w:rsidRPr="00585673" w14:paraId="14505BBB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15CE880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760C12">
              <w:rPr>
                <w:b w:val="0"/>
                <w:sz w:val="22"/>
              </w:rPr>
              <w:t>Subiaco Private Hospital</w:t>
            </w:r>
          </w:p>
        </w:tc>
      </w:tr>
      <w:tr w:rsidR="00CD65C5" w:rsidRPr="00585673" w14:paraId="31EE9B6F" w14:textId="77777777" w:rsidTr="00576BD7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vAlign w:val="center"/>
          </w:tcPr>
          <w:p w14:paraId="69DBD7B1" w14:textId="77777777" w:rsidR="00CD65C5" w:rsidRPr="00760C12" w:rsidRDefault="00CD65C5" w:rsidP="00760C12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760C12">
              <w:rPr>
                <w:b w:val="0"/>
                <w:sz w:val="22"/>
              </w:rPr>
              <w:t>The Marian Centre</w:t>
            </w:r>
          </w:p>
        </w:tc>
      </w:tr>
      <w:tr w:rsidR="00CD65C5" w:rsidRPr="00585673" w14:paraId="57651704" w14:textId="77777777" w:rsidTr="00576B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29CDCE03" w14:textId="77777777" w:rsidR="00CD65C5" w:rsidRPr="00760C12" w:rsidRDefault="00CD65C5" w:rsidP="00760C12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Waikiki Private Hospital</w:t>
            </w:r>
          </w:p>
        </w:tc>
      </w:tr>
    </w:tbl>
    <w:p w14:paraId="5C30CAB2" w14:textId="16F9186C" w:rsidR="00CD65C5" w:rsidRDefault="003325A2" w:rsidP="00CD65C5">
      <w:pPr>
        <w:rPr>
          <w:sz w:val="14"/>
          <w:szCs w:val="14"/>
        </w:rPr>
      </w:pPr>
      <w:r w:rsidRPr="006424E7">
        <w:rPr>
          <w:sz w:val="14"/>
          <w:szCs w:val="14"/>
          <w:vertAlign w:val="superscript"/>
        </w:rPr>
        <w:t>1</w:t>
      </w:r>
      <w:r w:rsidR="00CD65C5" w:rsidRPr="006424E7">
        <w:rPr>
          <w:sz w:val="14"/>
          <w:szCs w:val="14"/>
          <w:vertAlign w:val="superscript"/>
        </w:rPr>
        <w:t xml:space="preserve"> </w:t>
      </w:r>
      <w:r w:rsidR="00643EB1">
        <w:rPr>
          <w:sz w:val="14"/>
          <w:szCs w:val="14"/>
        </w:rPr>
        <w:t>Formerly the Department of Corrective Services</w:t>
      </w:r>
      <w:r w:rsidR="00CD65C5" w:rsidRPr="006424E7">
        <w:rPr>
          <w:sz w:val="14"/>
          <w:szCs w:val="14"/>
        </w:rPr>
        <w:t>.</w:t>
      </w:r>
    </w:p>
    <w:p w14:paraId="0F571B04" w14:textId="362A4537" w:rsidR="00643EB1" w:rsidRPr="006424E7" w:rsidRDefault="00643EB1" w:rsidP="00CD65C5">
      <w:pPr>
        <w:rPr>
          <w:sz w:val="14"/>
          <w:szCs w:val="14"/>
        </w:rPr>
      </w:pPr>
      <w:r>
        <w:rPr>
          <w:sz w:val="14"/>
          <w:szCs w:val="14"/>
          <w:vertAlign w:val="superscript"/>
        </w:rPr>
        <w:t>2</w:t>
      </w:r>
      <w:r w:rsidRPr="006424E7">
        <w:rPr>
          <w:sz w:val="14"/>
          <w:szCs w:val="14"/>
          <w:vertAlign w:val="superscript"/>
        </w:rPr>
        <w:t xml:space="preserve"> </w:t>
      </w:r>
      <w:r w:rsidRPr="006424E7">
        <w:rPr>
          <w:sz w:val="14"/>
          <w:szCs w:val="14"/>
        </w:rPr>
        <w:t>Includes Busselton Hospice Care Incorporated.</w:t>
      </w:r>
    </w:p>
    <w:p w14:paraId="56DCEB20" w14:textId="48D423CF" w:rsidR="00592496" w:rsidRPr="006424E7" w:rsidRDefault="00643EB1" w:rsidP="00592496">
      <w:pPr>
        <w:autoSpaceDE w:val="0"/>
        <w:autoSpaceDN w:val="0"/>
        <w:adjustRightInd w:val="0"/>
        <w:rPr>
          <w:sz w:val="14"/>
          <w:szCs w:val="14"/>
        </w:rPr>
      </w:pPr>
      <w:r>
        <w:rPr>
          <w:sz w:val="14"/>
          <w:szCs w:val="14"/>
          <w:vertAlign w:val="superscript"/>
        </w:rPr>
        <w:t>3</w:t>
      </w:r>
      <w:r w:rsidR="00592496" w:rsidRPr="006424E7">
        <w:rPr>
          <w:sz w:val="14"/>
          <w:szCs w:val="14"/>
        </w:rPr>
        <w:t xml:space="preserve"> </w:t>
      </w:r>
      <w:r w:rsidR="00CD65C5" w:rsidRPr="006424E7">
        <w:rPr>
          <w:sz w:val="14"/>
          <w:szCs w:val="14"/>
        </w:rPr>
        <w:t>Includes the following St John of God Hospitals: Bunbury, Geraldton, Mt Lawley, Murdoch, Midland (private and public) &amp; Subiaco.</w:t>
      </w:r>
    </w:p>
    <w:p w14:paraId="74350A01" w14:textId="1FF887A7" w:rsidR="00C23E10" w:rsidRPr="005E566F" w:rsidRDefault="00643EB1" w:rsidP="005E566F">
      <w:pPr>
        <w:autoSpaceDE w:val="0"/>
        <w:autoSpaceDN w:val="0"/>
        <w:adjustRightInd w:val="0"/>
        <w:rPr>
          <w:sz w:val="14"/>
          <w:szCs w:val="14"/>
        </w:rPr>
      </w:pPr>
      <w:r>
        <w:rPr>
          <w:sz w:val="14"/>
          <w:szCs w:val="14"/>
          <w:vertAlign w:val="superscript"/>
        </w:rPr>
        <w:t>4</w:t>
      </w:r>
      <w:r w:rsidR="00CD65C5" w:rsidRPr="005E566F">
        <w:rPr>
          <w:sz w:val="14"/>
          <w:szCs w:val="14"/>
        </w:rPr>
        <w:t xml:space="preserve"> </w:t>
      </w:r>
      <w:r>
        <w:rPr>
          <w:sz w:val="14"/>
          <w:szCs w:val="14"/>
        </w:rPr>
        <w:t xml:space="preserve">St John </w:t>
      </w:r>
      <w:r w:rsidR="00CD65C5" w:rsidRPr="005E566F">
        <w:rPr>
          <w:sz w:val="14"/>
          <w:szCs w:val="14"/>
        </w:rPr>
        <w:t>of God Mt Lawley Hospital was previously known as Mercy Hospital and Mount Lawley Private Hospital.</w:t>
      </w:r>
    </w:p>
    <w:p w14:paraId="31CDD155" w14:textId="77777777" w:rsidR="001F2C7C" w:rsidRDefault="001F2C7C" w:rsidP="001F2C7C">
      <w:pPr>
        <w:autoSpaceDE w:val="0"/>
        <w:autoSpaceDN w:val="0"/>
        <w:adjustRightInd w:val="0"/>
        <w:rPr>
          <w:sz w:val="14"/>
          <w:szCs w:val="14"/>
        </w:rPr>
      </w:pPr>
    </w:p>
    <w:p w14:paraId="3FE48538" w14:textId="77777777" w:rsidR="001F2C7C" w:rsidRDefault="001F2C7C" w:rsidP="001F2C7C">
      <w:pPr>
        <w:autoSpaceDE w:val="0"/>
        <w:autoSpaceDN w:val="0"/>
        <w:adjustRightInd w:val="0"/>
        <w:rPr>
          <w:sz w:val="14"/>
          <w:szCs w:val="14"/>
        </w:rPr>
      </w:pPr>
    </w:p>
    <w:p w14:paraId="3CD778EE" w14:textId="77777777" w:rsidR="001F2C7C" w:rsidRDefault="001F2C7C" w:rsidP="001F2C7C">
      <w:pPr>
        <w:autoSpaceDE w:val="0"/>
        <w:autoSpaceDN w:val="0"/>
        <w:adjustRightInd w:val="0"/>
        <w:rPr>
          <w:sz w:val="14"/>
          <w:szCs w:val="14"/>
        </w:rPr>
      </w:pPr>
    </w:p>
    <w:p w14:paraId="537E8099" w14:textId="77777777" w:rsidR="001F6600" w:rsidRDefault="001F6600" w:rsidP="001F2C7C">
      <w:pPr>
        <w:autoSpaceDE w:val="0"/>
        <w:autoSpaceDN w:val="0"/>
        <w:adjustRightInd w:val="0"/>
        <w:rPr>
          <w:sz w:val="14"/>
          <w:szCs w:val="14"/>
        </w:rPr>
        <w:sectPr w:rsidR="001F6600" w:rsidSect="009B1A8F">
          <w:pgSz w:w="11906" w:h="16838"/>
          <w:pgMar w:top="1440" w:right="1440" w:bottom="567" w:left="1440" w:header="720" w:footer="720" w:gutter="0"/>
          <w:cols w:space="708"/>
          <w:docGrid w:linePitch="360"/>
        </w:sectPr>
      </w:pPr>
    </w:p>
    <w:p w14:paraId="51EABE4A" w14:textId="71563BBA" w:rsidR="008E171B" w:rsidRPr="008E171B" w:rsidRDefault="008E171B" w:rsidP="000B6A67">
      <w:pPr>
        <w:pStyle w:val="Heading2"/>
        <w:numPr>
          <w:ilvl w:val="1"/>
          <w:numId w:val="29"/>
        </w:numPr>
        <w:rPr>
          <w:color w:val="04356B"/>
        </w:rPr>
      </w:pPr>
      <w:bookmarkStart w:id="8" w:name="_Toc522094853"/>
      <w:r w:rsidRPr="008E171B">
        <w:rPr>
          <w:color w:val="04356B"/>
        </w:rPr>
        <w:lastRenderedPageBreak/>
        <w:t>Specific complaint issue raised in a complaint about a disability service</w:t>
      </w:r>
      <w:bookmarkEnd w:id="8"/>
    </w:p>
    <w:p w14:paraId="6603C86C" w14:textId="77777777" w:rsidR="008E171B" w:rsidRPr="00605483" w:rsidRDefault="008E171B" w:rsidP="008E171B">
      <w:r w:rsidRPr="00605483">
        <w:t>The table below details the number of times a specific complaint issue</w:t>
      </w:r>
      <w:r>
        <w:rPr>
          <w:rStyle w:val="FootnoteReference"/>
        </w:rPr>
        <w:footnoteReference w:id="2"/>
      </w:r>
      <w:r>
        <w:t xml:space="preserve"> was raised in</w:t>
      </w:r>
      <w:r w:rsidRPr="00605483">
        <w:t xml:space="preserve"> a complaint about a disability service. The individual complaint issues are grouped by the overarching issue category. Within each issue category, the proportions detailed in the table will sum to 100%.</w:t>
      </w:r>
    </w:p>
    <w:p w14:paraId="3A2CCDEC" w14:textId="77777777" w:rsidR="008E171B" w:rsidRDefault="008E171B" w:rsidP="008E171B"/>
    <w:tbl>
      <w:tblPr>
        <w:tblW w:w="92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37"/>
        <w:gridCol w:w="837"/>
        <w:gridCol w:w="838"/>
        <w:gridCol w:w="837"/>
        <w:gridCol w:w="837"/>
        <w:gridCol w:w="838"/>
      </w:tblGrid>
      <w:tr w:rsidR="008E171B" w:rsidRPr="004F2F5F" w14:paraId="1A7A7694" w14:textId="77777777" w:rsidTr="008E171B">
        <w:trPr>
          <w:trHeight w:val="300"/>
        </w:trPr>
        <w:tc>
          <w:tcPr>
            <w:tcW w:w="4253" w:type="dxa"/>
            <w:vMerge w:val="restart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E4A5C8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FF29F7">
              <w:rPr>
                <w:b/>
                <w:sz w:val="18"/>
                <w:szCs w:val="18"/>
              </w:rPr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5B8DBB2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D1270A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D36947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2017-18</w:t>
            </w:r>
          </w:p>
        </w:tc>
      </w:tr>
      <w:tr w:rsidR="008E171B" w:rsidRPr="004F2F5F" w14:paraId="4155EB2F" w14:textId="77777777" w:rsidTr="008E171B">
        <w:trPr>
          <w:trHeight w:val="300"/>
        </w:trPr>
        <w:tc>
          <w:tcPr>
            <w:tcW w:w="425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723BE91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152A05C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DEC18A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B395FD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18DCFFE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712F3F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2E53E9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8E171B" w:rsidRPr="004F2F5F" w14:paraId="046CE639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82C463D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Service Delivery</w:t>
            </w: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758F55A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6D6743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C35157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B84FB2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7A4C6B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7690EE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2197777D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C8BE5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Staff conduct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3A30A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9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6A0B01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22.5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34FB02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9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8E46CE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26.5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3F26D3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C14C42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22</w:t>
            </w:r>
            <w:r w:rsidRPr="00CE1DF9">
              <w:rPr>
                <w:sz w:val="18"/>
                <w:szCs w:val="18"/>
                <w:lang w:eastAsia="en-AU"/>
              </w:rPr>
              <w:t>.</w:t>
            </w:r>
            <w:r>
              <w:rPr>
                <w:sz w:val="18"/>
                <w:szCs w:val="18"/>
                <w:lang w:eastAsia="en-AU"/>
              </w:rPr>
              <w:t>4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7A5F10CD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CFC56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No/inadequate service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D42BA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99C54FB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15.0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D74DF72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AD1672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5.9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42DAD3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D18819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14.3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75EA5904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C1493FE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Service delayed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7E32FE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770B33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7.5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F55D98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D1487A7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2.9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A50B93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B9F4A0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4.1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3A19F49E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65E5D1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Service eligibility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22E4409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3F5078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5.0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A2F96D9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EBAC897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2.9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AE26D1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13F13A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CE1DF9"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30B69B2F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0CA343B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Service reduced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428550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B012BA5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5.0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F45420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64C1AC8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8.8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AC2540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71DE3B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16.3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7213F45D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6C2586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Service refused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E88283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3A698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7.5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7AE83E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C4FE4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8.8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01AE99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41C70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4.1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742F4F8E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2816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Treatment/care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B42BB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BD282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15.0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879625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8103E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11.8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B3C54E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536A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28.6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77A8741F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BEA14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Service withdrawn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1FE5E5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359DC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5.0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5B1454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7B854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20.6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0D731E1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14387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CE1DF9"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78ED24B4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47BCC04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Communication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4E6794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6E88677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17.5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7B33B5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E7B949A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11.8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00965D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F952D06" w14:textId="77777777" w:rsidR="008E171B" w:rsidRPr="00CE1DF9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10.2</w:t>
            </w:r>
            <w:r w:rsidRPr="00CE1DF9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2E9CC108" w14:textId="77777777" w:rsidTr="008E171B">
        <w:trPr>
          <w:trHeight w:val="300"/>
        </w:trPr>
        <w:tc>
          <w:tcPr>
            <w:tcW w:w="425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CA61250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1969BE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40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BFA8054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CE1DF9">
              <w:rPr>
                <w:b/>
                <w:bCs/>
                <w:sz w:val="18"/>
                <w:szCs w:val="18"/>
                <w:lang w:eastAsia="en-AU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19FC57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34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3F2900A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CE1DF9">
              <w:rPr>
                <w:b/>
                <w:bCs/>
                <w:sz w:val="18"/>
                <w:szCs w:val="18"/>
                <w:lang w:eastAsia="en-AU"/>
              </w:rPr>
              <w:t>100%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8CA1D5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49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2925D1" w14:textId="77777777" w:rsidR="008E171B" w:rsidRPr="00CE1DF9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CE1DF9">
              <w:rPr>
                <w:b/>
                <w:bCs/>
                <w:sz w:val="18"/>
                <w:szCs w:val="18"/>
                <w:lang w:eastAsia="en-AU"/>
              </w:rPr>
              <w:t>100%</w:t>
            </w:r>
          </w:p>
        </w:tc>
      </w:tr>
      <w:tr w:rsidR="008E171B" w:rsidRPr="004F2F5F" w14:paraId="79A4DEC2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61E5B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769B7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F7776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6A583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85C8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3250E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346C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051569" w14:paraId="1D2C3225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502BC47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Service Management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4FDB6C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458BE1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B823A9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0E0FC8A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0E9218F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5D4BB9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30CE0200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8C7D13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Police clearances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A70E4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DAB0F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C426B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0ED1D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93F86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AD20B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1AACF993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A2F7FE8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Physical environment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B4AD32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09454C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84C0D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E7BA1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DA31E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BA7F2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13.5%</w:t>
            </w:r>
          </w:p>
        </w:tc>
      </w:tr>
      <w:tr w:rsidR="008E171B" w:rsidRPr="004F2F5F" w14:paraId="104E24F3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8EF405C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Participation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84FFF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5C417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48DF9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B7019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C403B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3CFA73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2.7%</w:t>
            </w:r>
          </w:p>
        </w:tc>
      </w:tr>
      <w:tr w:rsidR="008E171B" w:rsidRPr="004F2F5F" w14:paraId="485F2278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EC3474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Monitoring performance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A5062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5E8FE7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7743A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86BDD8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1F295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F80B9A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8.1%</w:t>
            </w:r>
          </w:p>
        </w:tc>
      </w:tr>
      <w:tr w:rsidR="008E171B" w:rsidRPr="004F2F5F" w14:paraId="61971D93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BA3787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Roles and responsibilities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6F0F90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8E6A3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8DB6B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EA86D0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6C068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443AF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2.7%</w:t>
            </w:r>
          </w:p>
        </w:tc>
      </w:tr>
      <w:tr w:rsidR="008E171B" w:rsidRPr="004F2F5F" w14:paraId="605C4B67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D567660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Staff competence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908493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EEBFD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B427FB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12B26F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82992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39B18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32.4%</w:t>
            </w:r>
          </w:p>
        </w:tc>
      </w:tr>
      <w:tr w:rsidR="008E171B" w:rsidRPr="004F2F5F" w14:paraId="53729814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5939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Administration/record keeping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BB2A1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BB82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E5C38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8A234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7908F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A4E1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2.7%</w:t>
            </w:r>
          </w:p>
        </w:tc>
      </w:tr>
      <w:tr w:rsidR="008E171B" w:rsidRPr="004F2F5F" w14:paraId="28A8310E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11B4B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Funding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2C0F8E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192B3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09B44B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A78CE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D62A5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398C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27.0%</w:t>
            </w:r>
          </w:p>
        </w:tc>
      </w:tr>
      <w:tr w:rsidR="008E171B" w:rsidRPr="004F2F5F" w14:paraId="7B478CFE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EB31C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Coordinated service delivery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DA2EE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57BA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9A5908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77E1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79CFE6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8FBF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10.8%</w:t>
            </w:r>
          </w:p>
        </w:tc>
      </w:tr>
      <w:tr w:rsidR="008E171B" w:rsidRPr="004F2F5F" w14:paraId="05F3B402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8F10D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3442E1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98600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865D5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83E1C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F3367A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37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D37D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6ED796AB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D6B18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264AA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ACABA4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1A345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16F1A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FF489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1F88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0149F424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FBC1E66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Service Costs and Financial Assistance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EE707B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01F0CF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23FFB6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B9D4CD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C993EC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E092E8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6C71EDCD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7C46D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Cost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9A737A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FE86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35.0%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52FBD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4A48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6.7%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37889B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7ED9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30.8%</w:t>
            </w:r>
          </w:p>
        </w:tc>
      </w:tr>
      <w:tr w:rsidR="008E171B" w:rsidRPr="004F2F5F" w14:paraId="022E72FB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CC3A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Financial assistance/funding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9AB23B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58D2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65.0%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F84E60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AC5E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93.3%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9083EA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8B54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69.2%</w:t>
            </w:r>
          </w:p>
        </w:tc>
      </w:tr>
      <w:tr w:rsidR="008E171B" w:rsidRPr="004F2F5F" w14:paraId="373E4616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DBE08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370114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20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294A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1D7A5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A89B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B1D08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89FF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65A4D7B9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39507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921F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97E5D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18A01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8287F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66BB2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E8A85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1F5D3839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7FF4B204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Decision Making and Choice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95E2D2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CF7FC9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0A17C7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E303AF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B52105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64A66F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7D3A666C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42AD6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Policies and procedures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0372A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5264E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11.1%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F5016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42A07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22.2%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E12878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E592B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4C22E661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478254F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Informed choices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C2D1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9A28E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81F776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33F28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66.7%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EBC53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0F8996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40.0%</w:t>
            </w:r>
          </w:p>
        </w:tc>
      </w:tr>
      <w:tr w:rsidR="008E171B" w:rsidRPr="004F2F5F" w14:paraId="1CF9715B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1ECF3C6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Advocate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A50D94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AAC7DA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5CD84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E2754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4BB3D2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25D8C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43671E48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E729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Risk management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5FF167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CFC7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22.2%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B3E2E0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8C9C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11.1%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E21EF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B396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1593EACA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18A85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2BEC67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90E54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100%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475700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17477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33DCE6C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4F33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48F1F8E1" w14:textId="77777777" w:rsidTr="008E171B">
        <w:trPr>
          <w:trHeight w:val="300"/>
        </w:trPr>
        <w:tc>
          <w:tcPr>
            <w:tcW w:w="4253" w:type="dxa"/>
            <w:vMerge w:val="restart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4116077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FF29F7">
              <w:rPr>
                <w:b/>
                <w:sz w:val="18"/>
                <w:szCs w:val="18"/>
              </w:rPr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AEBB6D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F592ABA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C8EB27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2017-18</w:t>
            </w:r>
          </w:p>
        </w:tc>
      </w:tr>
      <w:tr w:rsidR="008E171B" w:rsidRPr="004F2F5F" w14:paraId="0F7A1BC9" w14:textId="77777777" w:rsidTr="008E171B">
        <w:trPr>
          <w:trHeight w:val="300"/>
        </w:trPr>
        <w:tc>
          <w:tcPr>
            <w:tcW w:w="425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5E5B50C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85F30A6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DA3F59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D1A84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AF03FC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389FB5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253AF54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8E171B" w:rsidRPr="004F2F5F" w14:paraId="0BE16190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A88A1A5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Individual Needs</w:t>
            </w: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6AE168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FA3F05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F493B7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77BEF1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891417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7895DD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3B61C657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89918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Policies/procedures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C6080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E09D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21.1%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3C8A7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9FAA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28.6%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F32EF8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BF3B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10.0%</w:t>
            </w:r>
          </w:p>
        </w:tc>
      </w:tr>
      <w:tr w:rsidR="008E171B" w:rsidRPr="004F2F5F" w14:paraId="114AF125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2D20C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Reviewing changing needs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440D30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D788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21.1%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34E47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CE5B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42.9%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75AAC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61D9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40.0%</w:t>
            </w:r>
          </w:p>
        </w:tc>
      </w:tr>
      <w:tr w:rsidR="008E171B" w:rsidRPr="004F2F5F" w14:paraId="207232F9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1DB8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Facilities and services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1EAD2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530A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21.1%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88105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8CB9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D7AA8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6309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0CF3B459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A3D71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Support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1B400B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CAFE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31.6%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D44B33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D343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CE8913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710F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50.0%</w:t>
            </w:r>
          </w:p>
        </w:tc>
      </w:tr>
      <w:tr w:rsidR="008E171B" w:rsidRPr="004F2F5F" w14:paraId="1B7F2A3B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A662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Sensitivity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0E3D1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9668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F023F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A06E0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AAF92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661B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44B514BF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3EC3A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0A624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85B1D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7C38F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2E008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E796D7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A6BC4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3B85CF98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E9B55B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F5953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7282F7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73851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D83533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D9AB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B7B7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62715FF1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779CFDD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Complaints and Disputes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7281C5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8D4F5C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CE58C8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D4D5B4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BB3A82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645E51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26D8C26E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A852E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Policies and procedures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540D6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209A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88DCC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99B7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12.5%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81E562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D322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45AC7571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7B067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Complaint resolution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027535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4BDA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C2DA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FF07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87.5%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485FF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7628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80.0%</w:t>
            </w:r>
          </w:p>
        </w:tc>
      </w:tr>
      <w:tr w:rsidR="008E171B" w:rsidRPr="004F2F5F" w14:paraId="76C734CD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24F10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Privacy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33FD89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46F5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106B0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E76A4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FE5D5A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414A2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1B3FE3D3" w14:textId="77777777" w:rsidTr="008E171B">
        <w:trPr>
          <w:trHeight w:val="300"/>
        </w:trPr>
        <w:tc>
          <w:tcPr>
            <w:tcW w:w="425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18CDD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4C5E5CF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0E02C8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8D583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D5014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E75E7E7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E848C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1AC77C1B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3DDF4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36E4B4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0D264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409B1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48A18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27670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779C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732BDEF1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71F0E8F4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Carers Charter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225CDF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F5BDAE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1E94C5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E21CA6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15F428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E886F8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73A9295D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14AD46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Failure to consider needs of carer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5483BA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5852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25.0%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72234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11DA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15.4%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19BAA5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E1E20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</w:tr>
      <w:tr w:rsidR="008E171B" w:rsidRPr="004F2F5F" w14:paraId="4D4C75A0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4DA88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Failure to consult carer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E60761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0C4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1A7A57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28DC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53.8%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6851DA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0334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42.9%</w:t>
            </w:r>
          </w:p>
        </w:tc>
      </w:tr>
      <w:tr w:rsidR="008E171B" w:rsidRPr="004F2F5F" w14:paraId="6C4E1C6E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94981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Failure to treat the carer with respect and dignity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958D3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6548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25.0%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1F5ED6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155E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23.1%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26904F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12CB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</w:tr>
      <w:tr w:rsidR="008E171B" w:rsidRPr="004F2F5F" w14:paraId="0F240416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58F0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Unsatisfactory complaints handling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6C085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87F1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F8089D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5F4D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7.7%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DFFE61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A69A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28.6%</w:t>
            </w:r>
          </w:p>
        </w:tc>
      </w:tr>
      <w:tr w:rsidR="008E171B" w:rsidRPr="004F2F5F" w14:paraId="31A4DD06" w14:textId="77777777" w:rsidTr="008E171B">
        <w:trPr>
          <w:trHeight w:val="300"/>
        </w:trPr>
        <w:tc>
          <w:tcPr>
            <w:tcW w:w="425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BD805A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7F1FE0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AF34A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E441FD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58F2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CD0EF0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DE988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3183C4A1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C0081F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04580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25C1C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48E43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2965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ED7D6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D7C0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1F71D9C4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71B3333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Legal and Human Rights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987F5C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FECD3B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B83206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007F9C4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A9A85B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5507987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39A4C1EA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BEC5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Policies and procedures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D6607D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88FB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BE1E9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A79EA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17D6D4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691D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4D3366CF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FF053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Exercise rights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8A34A1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F099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F96A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2A83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3BCD8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95AF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20.0%</w:t>
            </w:r>
          </w:p>
        </w:tc>
      </w:tr>
      <w:tr w:rsidR="008E171B" w:rsidRPr="004F2F5F" w14:paraId="4EF4F8C4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BEC10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Response to allegations of abuse/neglect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69C0BF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84AB2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BA69A2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4EA1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D44597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298C3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60.0%</w:t>
            </w:r>
          </w:p>
        </w:tc>
      </w:tr>
      <w:tr w:rsidR="008E171B" w:rsidRPr="004F2F5F" w14:paraId="3DC68A27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8486D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DFF538B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4BC1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D20617F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9263F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4D01F3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0908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447D9B76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EC999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89460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0FDA4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6F6375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7421D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03EB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370DE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44B8CCB7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1C1DB28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Enquiry Only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501467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CF991F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D61437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765EF7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0C9F994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1C7B00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63CC3145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0926FF6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Request for information - complaint mechanisms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CDDDDE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97915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71.4%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B0479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18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8B7EAF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85.7%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BEB21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8C40A4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3E0A8EFA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B8B033A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Request for information - disability service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F0795C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1098E4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A3AF8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091AC4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F8BF32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FB9ED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</w:tr>
      <w:tr w:rsidR="008E171B" w:rsidRPr="004F2F5F" w14:paraId="57B43ABC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61BEEFA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Request for information - HaDSCO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ABC4B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0A6566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4E8B6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846FFA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C99E1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C22FE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4E9CB546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E1058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Resources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005D5D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952B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417773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499E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9D0D32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40C39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66.7%</w:t>
            </w:r>
          </w:p>
        </w:tc>
      </w:tr>
      <w:tr w:rsidR="008E171B" w:rsidRPr="004F2F5F" w14:paraId="326F4EAF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31F76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03AD45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0418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B0FB069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21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FA57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BAB2FE8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985D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4C658E07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A6C68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DD402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0B1EBB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6A2C9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FAB00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FD866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79C6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4F2F5F" w14:paraId="3CF78081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F067377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>
              <w:rPr>
                <w:b/>
                <w:sz w:val="18"/>
                <w:szCs w:val="18"/>
                <w:lang w:eastAsia="en-AU"/>
              </w:rPr>
              <w:t>Privacy, dignity and confidentiality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5887CA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02356E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6C9D14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76D95B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2144A1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F6A52C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3A94E317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E099C44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Consent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BCE0E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60BDB1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FE1333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D7766E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B296A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AB1D4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33.3%</w:t>
            </w:r>
          </w:p>
        </w:tc>
      </w:tr>
      <w:tr w:rsidR="008E171B" w:rsidRPr="004F2F5F" w14:paraId="4E61DACF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8B15C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Consumer rights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019059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F9472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66.7%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2B8B5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C8EB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04B2E9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6135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66.7%</w:t>
            </w:r>
          </w:p>
        </w:tc>
      </w:tr>
      <w:tr w:rsidR="008E171B" w:rsidRPr="004F2F5F" w14:paraId="09101099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412FD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293AF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710E3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3DF8624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9FD54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12E848B9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AA670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</w:tbl>
    <w:p w14:paraId="48598570" w14:textId="77777777" w:rsidR="008E171B" w:rsidRPr="008E171B" w:rsidRDefault="008E171B" w:rsidP="008E171B">
      <w:pPr>
        <w:rPr>
          <w:b/>
        </w:rPr>
      </w:pPr>
    </w:p>
    <w:p w14:paraId="2D60FAF2" w14:textId="77777777" w:rsidR="008E171B" w:rsidRPr="008E171B" w:rsidRDefault="008E171B" w:rsidP="000B6A67">
      <w:pPr>
        <w:pStyle w:val="ListParagraph"/>
        <w:numPr>
          <w:ilvl w:val="0"/>
          <w:numId w:val="29"/>
        </w:numPr>
        <w:spacing w:after="200" w:line="276" w:lineRule="auto"/>
        <w:rPr>
          <w:b/>
        </w:rPr>
      </w:pPr>
      <w:r w:rsidRPr="008E171B">
        <w:rPr>
          <w:b/>
        </w:rPr>
        <w:br w:type="page"/>
      </w:r>
    </w:p>
    <w:tbl>
      <w:tblPr>
        <w:tblW w:w="92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837"/>
        <w:gridCol w:w="837"/>
        <w:gridCol w:w="838"/>
        <w:gridCol w:w="837"/>
        <w:gridCol w:w="837"/>
        <w:gridCol w:w="838"/>
      </w:tblGrid>
      <w:tr w:rsidR="008E171B" w:rsidRPr="004F2F5F" w14:paraId="5F426CB9" w14:textId="77777777" w:rsidTr="008E171B">
        <w:trPr>
          <w:trHeight w:val="300"/>
        </w:trPr>
        <w:tc>
          <w:tcPr>
            <w:tcW w:w="4253" w:type="dxa"/>
            <w:vMerge w:val="restart"/>
            <w:tcBorders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87E6E8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FF29F7">
              <w:rPr>
                <w:b/>
                <w:sz w:val="18"/>
                <w:szCs w:val="18"/>
              </w:rPr>
              <w:lastRenderedPageBreak/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4B2600D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A1B794F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B09BA72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2017-18</w:t>
            </w:r>
          </w:p>
        </w:tc>
      </w:tr>
      <w:tr w:rsidR="008E171B" w:rsidRPr="004F2F5F" w14:paraId="2F17F1B3" w14:textId="77777777" w:rsidTr="008E171B">
        <w:trPr>
          <w:trHeight w:val="300"/>
        </w:trPr>
        <w:tc>
          <w:tcPr>
            <w:tcW w:w="4253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51CFB9" w14:textId="77777777" w:rsidR="008E171B" w:rsidRPr="00FF29F7" w:rsidRDefault="008E171B" w:rsidP="008E171B">
            <w:pPr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79AAFDD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459B250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01A78A8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 w:rsidRPr="00FF29F7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293BDD1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E5CD46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300C1CE" w14:textId="77777777" w:rsidR="008E171B" w:rsidRPr="00FF29F7" w:rsidRDefault="008E171B" w:rsidP="008E171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%</w:t>
            </w:r>
          </w:p>
        </w:tc>
      </w:tr>
      <w:tr w:rsidR="008E171B" w:rsidRPr="004F2F5F" w14:paraId="7F7B26D0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44A02F27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Service Access</w:t>
            </w: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03DBDD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BA7BBD0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CDCFFF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553913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1F80FC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48222BB" w14:textId="77777777" w:rsidR="008E171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</w:p>
        </w:tc>
      </w:tr>
      <w:tr w:rsidR="008E171B" w:rsidRPr="004F2F5F" w14:paraId="0A64CF41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CF352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Policies/procedures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45F7112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1A90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53EB4E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E0A2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50.0%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CC97CD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8620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226B27FE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FB300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Entrance/exit criteria priority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032DE4A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6AE2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57.1%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BD4C067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5F0E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25.0%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F57C4A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11D3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13BCC3FC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A00A9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Appropriate referral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3280E8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19D7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08C3C5D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88AB6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663E5343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D27CE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5E01732A" w14:textId="77777777" w:rsidTr="008E171B">
        <w:trPr>
          <w:trHeight w:val="300"/>
        </w:trPr>
        <w:tc>
          <w:tcPr>
            <w:tcW w:w="4253" w:type="dxa"/>
            <w:tcBorders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B74C3A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Information sharing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1F41E9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47309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14.3%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F21177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DB93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25.0%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F0791C1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F6EFB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02186B1A" w14:textId="77777777" w:rsidTr="008E171B">
        <w:trPr>
          <w:trHeight w:val="300"/>
        </w:trPr>
        <w:tc>
          <w:tcPr>
            <w:tcW w:w="425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C063E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A787F9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7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4BD6A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5A396CD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D03BA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CE4B476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BEE0D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  <w:tr w:rsidR="008E171B" w:rsidRPr="004F2F5F" w14:paraId="5213BB0F" w14:textId="77777777" w:rsidTr="008E171B">
        <w:trPr>
          <w:trHeight w:val="5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D17A04" w14:textId="77777777" w:rsidR="008E171B" w:rsidRPr="00051569" w:rsidRDefault="008E171B" w:rsidP="008E171B">
            <w:pPr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2E6C9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C9D09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15150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94B3F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879EA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9F187" w14:textId="77777777" w:rsidR="008E171B" w:rsidRPr="00051569" w:rsidRDefault="008E171B" w:rsidP="008E171B">
            <w:pPr>
              <w:jc w:val="center"/>
              <w:rPr>
                <w:sz w:val="4"/>
                <w:szCs w:val="4"/>
                <w:lang w:eastAsia="en-AU"/>
              </w:rPr>
            </w:pPr>
          </w:p>
        </w:tc>
      </w:tr>
      <w:tr w:rsidR="008E171B" w:rsidRPr="007E3A25" w14:paraId="3C79DFA1" w14:textId="77777777" w:rsidTr="008E171B">
        <w:trPr>
          <w:trHeight w:val="30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59FC0152" w14:textId="77777777" w:rsidR="008E171B" w:rsidRPr="00051569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  <w:r w:rsidRPr="00051569">
              <w:rPr>
                <w:b/>
                <w:sz w:val="18"/>
                <w:szCs w:val="18"/>
                <w:lang w:eastAsia="en-AU"/>
              </w:rPr>
              <w:t>Participation and Integration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3CB7C95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20773925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18D81231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343E9BCC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BFBFBF" w:themeFill="background1" w:themeFillShade="BF"/>
            <w:noWrap/>
            <w:vAlign w:val="center"/>
          </w:tcPr>
          <w:p w14:paraId="60EBAB36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C14291B" w14:textId="77777777" w:rsidR="008E171B" w:rsidRPr="007E3A25" w:rsidRDefault="008E171B" w:rsidP="008E171B">
            <w:pPr>
              <w:rPr>
                <w:b/>
                <w:sz w:val="18"/>
                <w:szCs w:val="18"/>
                <w:lang w:eastAsia="en-AU"/>
              </w:rPr>
            </w:pPr>
          </w:p>
        </w:tc>
      </w:tr>
      <w:tr w:rsidR="008E171B" w:rsidRPr="004F2F5F" w14:paraId="6CF09E36" w14:textId="77777777" w:rsidTr="008E171B">
        <w:trPr>
          <w:trHeight w:val="300"/>
        </w:trPr>
        <w:tc>
          <w:tcPr>
            <w:tcW w:w="42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4EFC4" w14:textId="77777777" w:rsidR="008E171B" w:rsidRPr="00E9762B" w:rsidRDefault="008E171B" w:rsidP="008E171B">
            <w:pPr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Community involvement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48EF0898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9999F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7F71989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 w:rsidRPr="00E9762B">
              <w:rPr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9BA67C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100</w:t>
            </w:r>
            <w:r w:rsidRPr="00E9762B">
              <w:rPr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374EDDB5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C297D" w14:textId="77777777" w:rsidR="008E171B" w:rsidRPr="00E9762B" w:rsidRDefault="008E171B" w:rsidP="008E171B">
            <w:pPr>
              <w:jc w:val="center"/>
              <w:rPr>
                <w:sz w:val="18"/>
                <w:szCs w:val="18"/>
                <w:lang w:eastAsia="en-AU"/>
              </w:rPr>
            </w:pPr>
            <w:r>
              <w:rPr>
                <w:sz w:val="18"/>
                <w:szCs w:val="18"/>
                <w:lang w:eastAsia="en-AU"/>
              </w:rPr>
              <w:t>0.0%</w:t>
            </w:r>
          </w:p>
        </w:tc>
      </w:tr>
      <w:tr w:rsidR="008E171B" w:rsidRPr="004F2F5F" w14:paraId="46DC85A2" w14:textId="77777777" w:rsidTr="008E171B">
        <w:trPr>
          <w:trHeight w:val="300"/>
        </w:trPr>
        <w:tc>
          <w:tcPr>
            <w:tcW w:w="4253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27CD8" w14:textId="77777777" w:rsidR="008E171B" w:rsidRPr="00E9762B" w:rsidRDefault="008E171B" w:rsidP="008E171B">
            <w:pPr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2AC54A5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8002E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76BAE11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19558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100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7CCB42A2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 w:rsidRPr="00E9762B">
              <w:rPr>
                <w:b/>
                <w:bCs/>
                <w:sz w:val="18"/>
                <w:szCs w:val="18"/>
                <w:lang w:eastAsia="en-AU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82FBF" w14:textId="77777777" w:rsidR="008E171B" w:rsidRPr="00E9762B" w:rsidRDefault="008E171B" w:rsidP="008E171B">
            <w:pPr>
              <w:jc w:val="center"/>
              <w:rPr>
                <w:b/>
                <w:bCs/>
                <w:sz w:val="18"/>
                <w:szCs w:val="18"/>
                <w:lang w:eastAsia="en-AU"/>
              </w:rPr>
            </w:pPr>
            <w:r>
              <w:rPr>
                <w:b/>
                <w:bCs/>
                <w:sz w:val="18"/>
                <w:szCs w:val="18"/>
                <w:lang w:eastAsia="en-AU"/>
              </w:rPr>
              <w:t>0</w:t>
            </w:r>
            <w:r w:rsidRPr="00E9762B">
              <w:rPr>
                <w:b/>
                <w:bCs/>
                <w:sz w:val="18"/>
                <w:szCs w:val="18"/>
                <w:lang w:eastAsia="en-AU"/>
              </w:rPr>
              <w:t>%</w:t>
            </w:r>
          </w:p>
        </w:tc>
      </w:tr>
    </w:tbl>
    <w:p w14:paraId="14FF6A20" w14:textId="77777777" w:rsidR="008E171B" w:rsidRPr="008E171B" w:rsidRDefault="008E171B" w:rsidP="008E171B">
      <w:pPr>
        <w:spacing w:after="200" w:line="276" w:lineRule="auto"/>
        <w:rPr>
          <w:b/>
        </w:rPr>
      </w:pPr>
    </w:p>
    <w:p w14:paraId="35930722" w14:textId="77777777" w:rsidR="008E171B" w:rsidRPr="008E171B" w:rsidRDefault="008E171B" w:rsidP="008E171B"/>
    <w:p w14:paraId="0F29D241" w14:textId="37ABC0F8" w:rsidR="008E171B" w:rsidRDefault="008E171B">
      <w:pPr>
        <w:spacing w:after="200" w:line="276" w:lineRule="auto"/>
        <w:rPr>
          <w:sz w:val="14"/>
          <w:szCs w:val="14"/>
        </w:rPr>
      </w:pPr>
      <w:r>
        <w:rPr>
          <w:sz w:val="14"/>
          <w:szCs w:val="14"/>
        </w:rPr>
        <w:br w:type="page"/>
      </w:r>
    </w:p>
    <w:p w14:paraId="5273B34C" w14:textId="62C30D39" w:rsidR="009A01F2" w:rsidRDefault="00441A7D" w:rsidP="00441A7D">
      <w:pPr>
        <w:pStyle w:val="Heading2"/>
        <w:tabs>
          <w:tab w:val="left" w:pos="709"/>
        </w:tabs>
        <w:ind w:left="705" w:hanging="705"/>
        <w:rPr>
          <w:i/>
          <w:color w:val="04356B"/>
        </w:rPr>
      </w:pPr>
      <w:bookmarkStart w:id="9" w:name="_Toc459621698"/>
      <w:bookmarkStart w:id="10" w:name="_Toc493506807"/>
      <w:bookmarkStart w:id="11" w:name="_Toc522094854"/>
      <w:r>
        <w:rPr>
          <w:color w:val="04356B"/>
        </w:rPr>
        <w:lastRenderedPageBreak/>
        <w:t>5.5</w:t>
      </w:r>
      <w:r>
        <w:rPr>
          <w:color w:val="04356B"/>
        </w:rPr>
        <w:tab/>
      </w:r>
      <w:r w:rsidR="0050657E" w:rsidRPr="00CA7E03">
        <w:rPr>
          <w:color w:val="04356B"/>
        </w:rPr>
        <w:t xml:space="preserve">Disability providers who are prescribed under S48A of the </w:t>
      </w:r>
      <w:r w:rsidR="0050657E" w:rsidRPr="00CA7E03">
        <w:rPr>
          <w:i/>
          <w:color w:val="04356B"/>
        </w:rPr>
        <w:t>Disability Services Act 1993</w:t>
      </w:r>
      <w:bookmarkEnd w:id="9"/>
      <w:bookmarkEnd w:id="10"/>
      <w:bookmarkEnd w:id="11"/>
    </w:p>
    <w:p w14:paraId="69DCCEFD" w14:textId="77777777" w:rsidR="00CF2DCD" w:rsidRPr="00CF2DCD" w:rsidRDefault="00CF2DCD" w:rsidP="00CF2DCD"/>
    <w:tbl>
      <w:tblPr>
        <w:tblStyle w:val="WAHealthTable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0"/>
        <w:gridCol w:w="4600"/>
      </w:tblGrid>
      <w:tr w:rsidR="00CF2DCD" w:rsidRPr="00760C12" w14:paraId="5292B5A7" w14:textId="77777777" w:rsidTr="009F21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shd w:val="clear" w:color="auto" w:fill="D9D9D9" w:themeFill="background1" w:themeFillShade="D9"/>
            <w:vAlign w:val="center"/>
          </w:tcPr>
          <w:p w14:paraId="63836D6F" w14:textId="77777777" w:rsidR="00CF2DCD" w:rsidRPr="00760C12" w:rsidRDefault="00CF2DCD" w:rsidP="009F2137">
            <w:pPr>
              <w:spacing w:line="276" w:lineRule="auto"/>
              <w:jc w:val="center"/>
              <w:rPr>
                <w:color w:val="04425E"/>
                <w:sz w:val="22"/>
              </w:rPr>
            </w:pPr>
            <w:r w:rsidRPr="00760C12">
              <w:rPr>
                <w:color w:val="04425E"/>
                <w:sz w:val="22"/>
              </w:rPr>
              <w:t>Disability service provider</w:t>
            </w:r>
          </w:p>
        </w:tc>
        <w:tc>
          <w:tcPr>
            <w:tcW w:w="4600" w:type="dxa"/>
            <w:shd w:val="clear" w:color="auto" w:fill="D9D9D9" w:themeFill="background1" w:themeFillShade="D9"/>
            <w:vAlign w:val="center"/>
          </w:tcPr>
          <w:p w14:paraId="440A19F5" w14:textId="77777777" w:rsidR="00CF2DCD" w:rsidRPr="00760C12" w:rsidRDefault="00CF2DCD" w:rsidP="009F213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4425E"/>
                <w:sz w:val="22"/>
              </w:rPr>
            </w:pPr>
            <w:r w:rsidRPr="00760C12">
              <w:rPr>
                <w:color w:val="04425E"/>
                <w:sz w:val="22"/>
              </w:rPr>
              <w:t>Legal Name</w:t>
            </w:r>
          </w:p>
        </w:tc>
      </w:tr>
      <w:tr w:rsidR="00CF2DCD" w:rsidRPr="00760C12" w14:paraId="0D89539B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14FA5DA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Ability Centre</w:t>
            </w:r>
          </w:p>
        </w:tc>
        <w:tc>
          <w:tcPr>
            <w:tcW w:w="4600" w:type="dxa"/>
            <w:vAlign w:val="center"/>
          </w:tcPr>
          <w:p w14:paraId="479A8266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The Cerebral Palsy Association of Western Australia Ltd</w:t>
            </w:r>
          </w:p>
        </w:tc>
      </w:tr>
      <w:tr w:rsidR="00CF2DCD" w:rsidRPr="00760C12" w14:paraId="1E371AEF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8591EE6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Activ</w:t>
            </w:r>
          </w:p>
        </w:tc>
        <w:tc>
          <w:tcPr>
            <w:tcW w:w="4600" w:type="dxa"/>
            <w:vAlign w:val="center"/>
          </w:tcPr>
          <w:p w14:paraId="3E03433C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 xml:space="preserve">Activ Foundation Incorporated </w:t>
            </w:r>
          </w:p>
        </w:tc>
      </w:tr>
      <w:tr w:rsidR="00CF2DCD" w:rsidRPr="00760C12" w14:paraId="3AA31775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4310F6E6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Adventist Residential Care Nollamara</w:t>
            </w:r>
          </w:p>
        </w:tc>
        <w:tc>
          <w:tcPr>
            <w:tcW w:w="4600" w:type="dxa"/>
            <w:vAlign w:val="center"/>
          </w:tcPr>
          <w:p w14:paraId="7CDCB89B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Seventh-day Adventist Aged Care (Western Australia)</w:t>
            </w:r>
          </w:p>
        </w:tc>
      </w:tr>
      <w:tr w:rsidR="00CF2DCD" w:rsidRPr="00760C12" w14:paraId="0FBF076F" w14:textId="77777777" w:rsidTr="009F2137">
        <w:trPr>
          <w:trHeight w:val="8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1DC7B4CE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Autism Association of Western Australia</w:t>
            </w:r>
          </w:p>
        </w:tc>
        <w:tc>
          <w:tcPr>
            <w:tcW w:w="4600" w:type="dxa"/>
            <w:vAlign w:val="center"/>
          </w:tcPr>
          <w:p w14:paraId="116FF963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Autism Association of Western Australia Inc</w:t>
            </w:r>
          </w:p>
        </w:tc>
      </w:tr>
      <w:tr w:rsidR="00CF2DCD" w:rsidRPr="00760C12" w14:paraId="6A991423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2E8CF734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Avivo (previously Perth Home Care Services)</w:t>
            </w:r>
          </w:p>
        </w:tc>
        <w:tc>
          <w:tcPr>
            <w:tcW w:w="4600" w:type="dxa"/>
            <w:vAlign w:val="center"/>
          </w:tcPr>
          <w:p w14:paraId="70F46379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Perth Home Care Services Inc.</w:t>
            </w:r>
          </w:p>
        </w:tc>
      </w:tr>
      <w:tr w:rsidR="00CF2DCD" w:rsidRPr="00760C12" w14:paraId="52A4C3D1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0DA6743C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Baptistcare</w:t>
            </w:r>
          </w:p>
        </w:tc>
        <w:tc>
          <w:tcPr>
            <w:tcW w:w="4600" w:type="dxa"/>
            <w:vAlign w:val="center"/>
          </w:tcPr>
          <w:p w14:paraId="45C5DC64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Baptistcare Incorporated</w:t>
            </w:r>
          </w:p>
        </w:tc>
      </w:tr>
      <w:tr w:rsidR="00CF2DCD" w:rsidRPr="00760C12" w14:paraId="011682E8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15F8FA73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Community Living Association</w:t>
            </w:r>
          </w:p>
        </w:tc>
        <w:tc>
          <w:tcPr>
            <w:tcW w:w="4600" w:type="dxa"/>
            <w:vAlign w:val="center"/>
          </w:tcPr>
          <w:p w14:paraId="0BACD93C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Community Living Association Inc.</w:t>
            </w:r>
          </w:p>
        </w:tc>
      </w:tr>
      <w:tr w:rsidR="00CF2DCD" w:rsidRPr="00760C12" w14:paraId="53CC7D4E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57A8A2EC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Department of Communities</w:t>
            </w:r>
            <w:r>
              <w:rPr>
                <w:b w:val="0"/>
                <w:sz w:val="22"/>
                <w:vertAlign w:val="superscript"/>
              </w:rPr>
              <w:t>1</w:t>
            </w:r>
          </w:p>
        </w:tc>
        <w:tc>
          <w:tcPr>
            <w:tcW w:w="4600" w:type="dxa"/>
            <w:vAlign w:val="center"/>
          </w:tcPr>
          <w:p w14:paraId="7B7F0AC1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>
              <w:rPr>
                <w:sz w:val="22"/>
              </w:rPr>
              <w:t>Department of Communities</w:t>
            </w:r>
          </w:p>
        </w:tc>
      </w:tr>
      <w:tr w:rsidR="00CF2DCD" w:rsidRPr="00760C12" w14:paraId="74732D27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6F00874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Empowering People in Communities (EPIC)</w:t>
            </w:r>
          </w:p>
        </w:tc>
        <w:tc>
          <w:tcPr>
            <w:tcW w:w="4600" w:type="dxa"/>
            <w:vAlign w:val="center"/>
          </w:tcPr>
          <w:p w14:paraId="2181324B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Empowering People in Communities (EPIC) Inc.</w:t>
            </w:r>
          </w:p>
        </w:tc>
      </w:tr>
      <w:tr w:rsidR="00CF2DCD" w:rsidRPr="00760C12" w14:paraId="671D5B18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01981D12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Enable Western Australia</w:t>
            </w:r>
          </w:p>
        </w:tc>
        <w:tc>
          <w:tcPr>
            <w:tcW w:w="4600" w:type="dxa"/>
            <w:vAlign w:val="center"/>
          </w:tcPr>
          <w:p w14:paraId="439FDE3B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Enable Southwest Inc.</w:t>
            </w:r>
          </w:p>
        </w:tc>
      </w:tr>
      <w:tr w:rsidR="00CF2DCD" w:rsidRPr="00760C12" w14:paraId="0CE9E3A9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C3C8EF8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Identitywa</w:t>
            </w:r>
          </w:p>
        </w:tc>
        <w:tc>
          <w:tcPr>
            <w:tcW w:w="4600" w:type="dxa"/>
            <w:vAlign w:val="center"/>
          </w:tcPr>
          <w:p w14:paraId="6A45A578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Identitywa</w:t>
            </w:r>
          </w:p>
        </w:tc>
      </w:tr>
      <w:tr w:rsidR="00CF2DCD" w:rsidRPr="00760C12" w14:paraId="018402DA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03CF6F90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Lady Lawley Cottage</w:t>
            </w:r>
          </w:p>
        </w:tc>
        <w:tc>
          <w:tcPr>
            <w:tcW w:w="4600" w:type="dxa"/>
            <w:vAlign w:val="center"/>
          </w:tcPr>
          <w:p w14:paraId="47F79E62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Australian Red Cross Society (t/as Lady Lawley Cottage)</w:t>
            </w:r>
          </w:p>
        </w:tc>
      </w:tr>
      <w:tr w:rsidR="00CF2DCD" w:rsidRPr="00760C12" w14:paraId="6D2960C9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406E123A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Lifestyle Solutions</w:t>
            </w:r>
          </w:p>
        </w:tc>
        <w:tc>
          <w:tcPr>
            <w:tcW w:w="4600" w:type="dxa"/>
            <w:vAlign w:val="center"/>
          </w:tcPr>
          <w:p w14:paraId="59BE1B47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Lifestyle Solutions (Aust) Ltd (Western Operations)</w:t>
            </w:r>
          </w:p>
        </w:tc>
      </w:tr>
      <w:tr w:rsidR="00CF2DCD" w:rsidRPr="00760C12" w14:paraId="7493712D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772F1BC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Mosaic Community Care</w:t>
            </w:r>
          </w:p>
        </w:tc>
        <w:tc>
          <w:tcPr>
            <w:tcW w:w="4600" w:type="dxa"/>
            <w:vAlign w:val="center"/>
          </w:tcPr>
          <w:p w14:paraId="3FB096BC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Mosaic Community Care Inc.</w:t>
            </w:r>
          </w:p>
        </w:tc>
      </w:tr>
      <w:tr w:rsidR="00CF2DCD" w:rsidRPr="00760C12" w14:paraId="26BAC4DB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5769C51B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My Place</w:t>
            </w:r>
          </w:p>
        </w:tc>
        <w:tc>
          <w:tcPr>
            <w:tcW w:w="4600" w:type="dxa"/>
            <w:vAlign w:val="center"/>
          </w:tcPr>
          <w:p w14:paraId="0FBB7D18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My Place Foundation Inc.</w:t>
            </w:r>
          </w:p>
        </w:tc>
      </w:tr>
      <w:tr w:rsidR="00CF2DCD" w:rsidRPr="00760C12" w14:paraId="56E54FF4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61ED5CE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Nulsen</w:t>
            </w:r>
          </w:p>
        </w:tc>
        <w:tc>
          <w:tcPr>
            <w:tcW w:w="4600" w:type="dxa"/>
            <w:vAlign w:val="center"/>
          </w:tcPr>
          <w:p w14:paraId="47FD2E48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Nulsen Haven Association (Inc.)</w:t>
            </w:r>
          </w:p>
        </w:tc>
      </w:tr>
      <w:tr w:rsidR="00CF2DCD" w:rsidRPr="00760C12" w14:paraId="1E323A6A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36392EA4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Rocky Bay</w:t>
            </w:r>
          </w:p>
        </w:tc>
        <w:tc>
          <w:tcPr>
            <w:tcW w:w="4600" w:type="dxa"/>
            <w:vAlign w:val="center"/>
          </w:tcPr>
          <w:p w14:paraId="4ABF0BBD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Rocky Bay Incorporated</w:t>
            </w:r>
          </w:p>
        </w:tc>
      </w:tr>
      <w:tr w:rsidR="00CF2DCD" w:rsidRPr="00760C12" w14:paraId="09F66D74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07F7A571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Senses Australia</w:t>
            </w:r>
          </w:p>
        </w:tc>
        <w:tc>
          <w:tcPr>
            <w:tcW w:w="4600" w:type="dxa"/>
            <w:vAlign w:val="center"/>
          </w:tcPr>
          <w:p w14:paraId="4292849E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Senses Australia</w:t>
            </w:r>
          </w:p>
        </w:tc>
      </w:tr>
      <w:tr w:rsidR="00CF2DCD" w:rsidRPr="00760C12" w14:paraId="28B2A67C" w14:textId="77777777" w:rsidTr="009F21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4DD1BCA1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Therapy Focus</w:t>
            </w:r>
          </w:p>
        </w:tc>
        <w:tc>
          <w:tcPr>
            <w:tcW w:w="4600" w:type="dxa"/>
            <w:vAlign w:val="center"/>
          </w:tcPr>
          <w:p w14:paraId="023E3CE4" w14:textId="77777777" w:rsidR="00CF2DCD" w:rsidRPr="00760C12" w:rsidRDefault="00CF2DCD" w:rsidP="009F21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Therapy Focus Incorporated</w:t>
            </w:r>
          </w:p>
        </w:tc>
      </w:tr>
      <w:tr w:rsidR="00CF2DCD" w:rsidRPr="00760C12" w14:paraId="183FFD15" w14:textId="77777777" w:rsidTr="009F2137">
        <w:trPr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00" w:type="dxa"/>
            <w:vAlign w:val="center"/>
          </w:tcPr>
          <w:p w14:paraId="68A9AA9B" w14:textId="77777777" w:rsidR="00CF2DCD" w:rsidRPr="00760C12" w:rsidRDefault="00CF2DCD" w:rsidP="009F2137">
            <w:pPr>
              <w:rPr>
                <w:b w:val="0"/>
                <w:sz w:val="22"/>
              </w:rPr>
            </w:pPr>
            <w:r w:rsidRPr="00760C12">
              <w:rPr>
                <w:b w:val="0"/>
                <w:sz w:val="22"/>
              </w:rPr>
              <w:t>UnitingCare West</w:t>
            </w:r>
          </w:p>
        </w:tc>
        <w:tc>
          <w:tcPr>
            <w:tcW w:w="4600" w:type="dxa"/>
            <w:vAlign w:val="center"/>
          </w:tcPr>
          <w:p w14:paraId="5002D8B2" w14:textId="77777777" w:rsidR="00CF2DCD" w:rsidRPr="00760C12" w:rsidRDefault="00CF2DCD" w:rsidP="009F21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  <w:r w:rsidRPr="00760C12">
              <w:rPr>
                <w:sz w:val="22"/>
              </w:rPr>
              <w:t>UnitingCare West</w:t>
            </w:r>
          </w:p>
        </w:tc>
      </w:tr>
    </w:tbl>
    <w:p w14:paraId="3EAFB26F" w14:textId="1E46CF53" w:rsidR="00CF2DCD" w:rsidRPr="00CF2DCD" w:rsidRDefault="00CF2DCD" w:rsidP="00CF2DCD">
      <w:pPr>
        <w:spacing w:before="60"/>
      </w:pPr>
      <w:r w:rsidRPr="006424E7">
        <w:rPr>
          <w:sz w:val="14"/>
          <w:szCs w:val="14"/>
          <w:vertAlign w:val="superscript"/>
        </w:rPr>
        <w:t xml:space="preserve">1 </w:t>
      </w:r>
      <w:r>
        <w:rPr>
          <w:sz w:val="14"/>
          <w:szCs w:val="14"/>
        </w:rPr>
        <w:t>Formerly known as the Disability Services Commission</w:t>
      </w:r>
      <w:r w:rsidRPr="006424E7">
        <w:rPr>
          <w:sz w:val="14"/>
          <w:szCs w:val="14"/>
        </w:rPr>
        <w:t>.</w:t>
      </w:r>
    </w:p>
    <w:p w14:paraId="22F65415" w14:textId="6300E40E" w:rsidR="001F6600" w:rsidRPr="001F6600" w:rsidRDefault="00441A7D" w:rsidP="00441A7D">
      <w:pPr>
        <w:pStyle w:val="Heading2"/>
        <w:tabs>
          <w:tab w:val="left" w:pos="709"/>
        </w:tabs>
        <w:ind w:left="705" w:hanging="705"/>
        <w:rPr>
          <w:color w:val="04356B"/>
        </w:rPr>
      </w:pPr>
      <w:bookmarkStart w:id="12" w:name="_Toc522094855"/>
      <w:r>
        <w:rPr>
          <w:color w:val="04356B"/>
        </w:rPr>
        <w:lastRenderedPageBreak/>
        <w:t>5.6</w:t>
      </w:r>
      <w:r>
        <w:rPr>
          <w:color w:val="04356B"/>
        </w:rPr>
        <w:tab/>
      </w:r>
      <w:r w:rsidR="005332B8" w:rsidRPr="008E171B">
        <w:rPr>
          <w:color w:val="04356B"/>
        </w:rPr>
        <w:t xml:space="preserve">Specific complaint issue raised in a complaint about a </w:t>
      </w:r>
      <w:r w:rsidR="005332B8">
        <w:rPr>
          <w:color w:val="04356B"/>
        </w:rPr>
        <w:t>mental health</w:t>
      </w:r>
      <w:r w:rsidR="005332B8" w:rsidRPr="008E171B">
        <w:rPr>
          <w:color w:val="04356B"/>
        </w:rPr>
        <w:t xml:space="preserve"> service</w:t>
      </w:r>
      <w:bookmarkEnd w:id="12"/>
    </w:p>
    <w:p w14:paraId="1A7A4FF0" w14:textId="77777777" w:rsidR="005332B8" w:rsidRDefault="005332B8" w:rsidP="005332B8">
      <w:r>
        <w:t>The table below details the number of times a specific complaint issue</w:t>
      </w:r>
      <w:r>
        <w:rPr>
          <w:rStyle w:val="FootnoteReference"/>
        </w:rPr>
        <w:footnoteReference w:id="3"/>
      </w:r>
      <w:r>
        <w:t xml:space="preserve"> was raised in a complaint about a mental health service. The individual complaint issues are grouped by the overarching issue category. Within each issue category, the proportions detailed in the table will sum to 100%.</w:t>
      </w:r>
    </w:p>
    <w:p w14:paraId="615968FA" w14:textId="77777777" w:rsidR="005332B8" w:rsidRPr="007A0013" w:rsidRDefault="005332B8" w:rsidP="005332B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837"/>
        <w:gridCol w:w="837"/>
        <w:gridCol w:w="838"/>
        <w:gridCol w:w="837"/>
        <w:gridCol w:w="837"/>
        <w:gridCol w:w="838"/>
      </w:tblGrid>
      <w:tr w:rsidR="005332B8" w:rsidRPr="00F26719" w14:paraId="25C0DA22" w14:textId="77777777" w:rsidTr="005332B8">
        <w:trPr>
          <w:trHeight w:val="355"/>
        </w:trPr>
        <w:tc>
          <w:tcPr>
            <w:tcW w:w="4219" w:type="dxa"/>
            <w:vMerge w:val="restart"/>
            <w:tcBorders>
              <w:right w:val="single" w:sz="12" w:space="0" w:color="auto"/>
            </w:tcBorders>
            <w:vAlign w:val="center"/>
          </w:tcPr>
          <w:p w14:paraId="3E1D20E7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840ED6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2015-16</w:t>
            </w:r>
            <w:r>
              <w:rPr>
                <w:rStyle w:val="FootnoteReference"/>
                <w:b/>
                <w:sz w:val="18"/>
                <w:szCs w:val="18"/>
              </w:rPr>
              <w:footnoteReference w:id="4"/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3A2E8A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183547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2017-18</w:t>
            </w:r>
          </w:p>
        </w:tc>
      </w:tr>
      <w:tr w:rsidR="005332B8" w:rsidRPr="00F26719" w14:paraId="1E9AC81D" w14:textId="77777777" w:rsidTr="005332B8">
        <w:trPr>
          <w:trHeight w:val="283"/>
        </w:trPr>
        <w:tc>
          <w:tcPr>
            <w:tcW w:w="4219" w:type="dxa"/>
            <w:vMerge/>
            <w:tcBorders>
              <w:right w:val="single" w:sz="12" w:space="0" w:color="auto"/>
            </w:tcBorders>
            <w:vAlign w:val="center"/>
          </w:tcPr>
          <w:p w14:paraId="727D0F0F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B7A1F1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CC7F2F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37DF60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153A5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72BEC1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0CB579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7E71DA88" w14:textId="77777777" w:rsidTr="005332B8">
        <w:trPr>
          <w:trHeight w:val="340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32FBBC41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Quality of clinical care</w:t>
            </w:r>
          </w:p>
        </w:tc>
      </w:tr>
      <w:tr w:rsidR="005332B8" w:rsidRPr="00F26719" w14:paraId="1B34E193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D99A33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assessment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D8E09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EE4AF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D7D94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B6579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21.5%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C53C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61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365A5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32.1%</w:t>
            </w:r>
          </w:p>
        </w:tc>
      </w:tr>
      <w:tr w:rsidR="005332B8" w:rsidRPr="00F26719" w14:paraId="5B86F3B6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6BE84B1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treatment/therapy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54E4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C984D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9EDA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1F907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18.3%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DD50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94E7A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14.7%</w:t>
            </w:r>
          </w:p>
        </w:tc>
      </w:tr>
      <w:tr w:rsidR="005332B8" w:rsidRPr="00F26719" w14:paraId="7E8C87A3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340805B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Poor coordination of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90AD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717D2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BDB1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7221E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8AAAF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CE046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5.3%</w:t>
            </w:r>
          </w:p>
        </w:tc>
      </w:tr>
      <w:tr w:rsidR="005332B8" w:rsidRPr="00F26719" w14:paraId="07393265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3C6156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provide safe environment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6F1A73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56918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8F90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15477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4AC7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38B30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13.2%</w:t>
            </w:r>
          </w:p>
        </w:tc>
      </w:tr>
      <w:tr w:rsidR="005332B8" w:rsidRPr="00F26719" w14:paraId="0C6B7ADC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84F032A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Pain issues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393E1F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10F944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375C8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E6659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D3251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42029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1.1%</w:t>
            </w:r>
          </w:p>
        </w:tc>
      </w:tr>
      <w:tr w:rsidR="005332B8" w:rsidRPr="00F26719" w14:paraId="7CCD8E50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2550F62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Medication issues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BE4B0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C115B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6B0F4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35218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28.3%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42DF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4CC4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21.1%</w:t>
            </w:r>
          </w:p>
        </w:tc>
      </w:tr>
      <w:tr w:rsidR="005332B8" w:rsidRPr="00F26719" w14:paraId="3F40F4C9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4D9A10C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Post procedure complications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451A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BD5D1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92AF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E36B3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94796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01C07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0.5%</w:t>
            </w:r>
          </w:p>
        </w:tc>
      </w:tr>
      <w:tr w:rsidR="005332B8" w:rsidRPr="00F26719" w14:paraId="66F4B8A2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9FBAA45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infection control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BFFE73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912C0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3403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D2795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684E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A6757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0.0%</w:t>
            </w:r>
          </w:p>
        </w:tc>
      </w:tr>
      <w:tr w:rsidR="005332B8" w:rsidRPr="00F26719" w14:paraId="40A05602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55C025B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Discharge or transfer arrangements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33F4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2FD8BE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AC93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2614C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17.3%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8E3C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47F57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10.5%</w:t>
            </w:r>
          </w:p>
        </w:tc>
      </w:tr>
      <w:tr w:rsidR="005332B8" w:rsidRPr="00F26719" w14:paraId="37228E63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2104FA9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Refusal to refer or assist to obtain a second opinion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CEFE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1BF47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7D5B2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1DF72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9F57C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F83BF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1.6%</w:t>
            </w:r>
          </w:p>
        </w:tc>
      </w:tr>
      <w:tr w:rsidR="005332B8" w:rsidRPr="00F26719" w14:paraId="3DEC81EB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3BD4342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CA05E7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516156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80FE1BB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539355" w14:textId="21297275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547F9E6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4AB41D" w14:textId="242E2E24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1824921A" w14:textId="77777777" w:rsidTr="005332B8">
        <w:trPr>
          <w:trHeight w:val="113"/>
        </w:trPr>
        <w:tc>
          <w:tcPr>
            <w:tcW w:w="9243" w:type="dxa"/>
            <w:gridSpan w:val="7"/>
            <w:vAlign w:val="center"/>
          </w:tcPr>
          <w:p w14:paraId="3540F5DB" w14:textId="77777777" w:rsidR="005332B8" w:rsidRPr="00F26719" w:rsidRDefault="005332B8" w:rsidP="005332B8">
            <w:pPr>
              <w:jc w:val="center"/>
              <w:rPr>
                <w:sz w:val="4"/>
                <w:szCs w:val="4"/>
              </w:rPr>
            </w:pPr>
          </w:p>
        </w:tc>
      </w:tr>
      <w:tr w:rsidR="005332B8" w:rsidRPr="00F26719" w14:paraId="49760756" w14:textId="77777777" w:rsidTr="005332B8">
        <w:trPr>
          <w:trHeight w:val="340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4E05A41F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Communication</w:t>
            </w:r>
          </w:p>
        </w:tc>
      </w:tr>
      <w:tr w:rsidR="005332B8" w:rsidRPr="00F26719" w14:paraId="08C23369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004526C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medical information provided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ACD74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08BB4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0547F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14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A7B3C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11.4%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A82D9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EEA977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4.4%</w:t>
            </w:r>
          </w:p>
        </w:tc>
      </w:tr>
      <w:tr w:rsidR="005332B8" w:rsidRPr="00F26719" w14:paraId="5050FD21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D3B0203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information about services available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C8EFC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A3721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5CE39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945F7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1F2DE0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2FB57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4.4%</w:t>
            </w:r>
          </w:p>
        </w:tc>
      </w:tr>
      <w:tr w:rsidR="005332B8" w:rsidRPr="00F26719" w14:paraId="39D30DA6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E0BBA99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 xml:space="preserve">Misinformation/failure in communication </w:t>
            </w:r>
          </w:p>
          <w:p w14:paraId="330250BB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(not failure to consult)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DFE4E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5D835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5034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DB0D0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11.4%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8F06A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000BD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10.3%</w:t>
            </w:r>
          </w:p>
        </w:tc>
      </w:tr>
      <w:tr w:rsidR="005332B8" w:rsidRPr="00F26719" w14:paraId="334637CB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BF6B46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Inadequate/inaccurate personal information in a medical records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8351B0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AE1D77C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145DF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6626E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F0032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6AE3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7.4%</w:t>
            </w:r>
          </w:p>
        </w:tc>
      </w:tr>
      <w:tr w:rsidR="005332B8" w:rsidRPr="00F26719" w14:paraId="71CFB706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7D728FC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written communication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C14E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5CAB51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91FEA8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E3620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33744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01100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2.2%</w:t>
            </w:r>
          </w:p>
        </w:tc>
      </w:tr>
      <w:tr w:rsidR="005332B8" w:rsidRPr="00F26719" w14:paraId="0D8EF90F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8AD5804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Inappropriate verbal/non-verbal communication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166E7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97A87D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7892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C6149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17.1%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10696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A9578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23.5%</w:t>
            </w:r>
          </w:p>
        </w:tc>
      </w:tr>
      <w:tr w:rsidR="005332B8" w:rsidRPr="00F26719" w14:paraId="718588F2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0F57E54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listen to consumer/representative/carer/family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C3A1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DCC43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A217D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7A0D9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49.6%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83C6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E1765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47.8%</w:t>
            </w:r>
          </w:p>
        </w:tc>
      </w:tr>
      <w:tr w:rsidR="005332B8" w:rsidRPr="00F26719" w14:paraId="418B36A2" w14:textId="77777777" w:rsidTr="005332B8">
        <w:trPr>
          <w:trHeight w:val="340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AE3A5AD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5797C4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6623B5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7480A4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77DBA8" w14:textId="740C7D47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332B232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AECCD" w14:textId="0E65C090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</w:tr>
    </w:tbl>
    <w:p w14:paraId="14BBCD9B" w14:textId="77777777" w:rsidR="005332B8" w:rsidRPr="005332B8" w:rsidRDefault="005332B8" w:rsidP="005332B8">
      <w:pPr>
        <w:jc w:val="both"/>
        <w:rPr>
          <w:b/>
        </w:rPr>
      </w:pPr>
    </w:p>
    <w:p w14:paraId="03CB643E" w14:textId="77777777" w:rsidR="005332B8" w:rsidRPr="005332B8" w:rsidRDefault="005332B8" w:rsidP="000B6A67">
      <w:pPr>
        <w:pStyle w:val="ListParagraph"/>
        <w:numPr>
          <w:ilvl w:val="0"/>
          <w:numId w:val="29"/>
        </w:numPr>
        <w:spacing w:after="200" w:line="276" w:lineRule="auto"/>
        <w:rPr>
          <w:b/>
        </w:rPr>
      </w:pPr>
      <w:r w:rsidRPr="005332B8">
        <w:rPr>
          <w:b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219"/>
        <w:gridCol w:w="837"/>
        <w:gridCol w:w="837"/>
        <w:gridCol w:w="838"/>
        <w:gridCol w:w="837"/>
        <w:gridCol w:w="837"/>
        <w:gridCol w:w="838"/>
      </w:tblGrid>
      <w:tr w:rsidR="005332B8" w:rsidRPr="00F26719" w14:paraId="082ED645" w14:textId="77777777" w:rsidTr="005332B8">
        <w:trPr>
          <w:trHeight w:val="415"/>
        </w:trPr>
        <w:tc>
          <w:tcPr>
            <w:tcW w:w="4219" w:type="dxa"/>
            <w:vMerge w:val="restart"/>
            <w:tcBorders>
              <w:right w:val="single" w:sz="12" w:space="0" w:color="auto"/>
            </w:tcBorders>
            <w:vAlign w:val="center"/>
          </w:tcPr>
          <w:p w14:paraId="2CD14317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lastRenderedPageBreak/>
              <w:t>Complaint category and issues</w:t>
            </w:r>
          </w:p>
        </w:tc>
        <w:tc>
          <w:tcPr>
            <w:tcW w:w="16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079568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2015-16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FB9EA3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2016-17</w:t>
            </w:r>
          </w:p>
        </w:tc>
        <w:tc>
          <w:tcPr>
            <w:tcW w:w="1675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017D40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2017-18</w:t>
            </w:r>
          </w:p>
        </w:tc>
      </w:tr>
      <w:tr w:rsidR="005332B8" w:rsidRPr="00F26719" w14:paraId="5C028D33" w14:textId="77777777" w:rsidTr="005332B8">
        <w:trPr>
          <w:trHeight w:val="283"/>
        </w:trPr>
        <w:tc>
          <w:tcPr>
            <w:tcW w:w="4219" w:type="dxa"/>
            <w:vMerge/>
            <w:tcBorders>
              <w:right w:val="single" w:sz="12" w:space="0" w:color="auto"/>
            </w:tcBorders>
            <w:vAlign w:val="center"/>
          </w:tcPr>
          <w:p w14:paraId="07DEDCA0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C2AB83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A7BB5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A8B4A8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276C11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69BC9E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#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75B737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504BD7F5" w14:textId="77777777" w:rsidTr="005332B8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68EFBDA8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Rights, respect and dignity</w:t>
            </w:r>
          </w:p>
        </w:tc>
      </w:tr>
      <w:tr w:rsidR="005332B8" w:rsidRPr="00F26719" w14:paraId="59B3C582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8A8AA7F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Consumer rights (WA Public Patients Hospital Charter)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1917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6567F6F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3B32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DD5D6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7.5%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4F7A8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ADCD8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9.5%</w:t>
            </w:r>
          </w:p>
        </w:tc>
      </w:tr>
      <w:tr w:rsidR="005332B8" w:rsidRPr="00F26719" w14:paraId="7DD800B9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0ACEEE8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Inconsiderate service/lack of courtesy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61C9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938C52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7AF9D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D03F1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15.0%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1245B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08E22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10.8%</w:t>
            </w:r>
          </w:p>
        </w:tc>
      </w:tr>
      <w:tr w:rsidR="005332B8" w:rsidRPr="00F26719" w14:paraId="6661CA4A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2A0B942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Absence of compassion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F0032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B5B16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63AC2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CF8DF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18.8%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5E8B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3D7FE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25.7%</w:t>
            </w:r>
          </w:p>
        </w:tc>
      </w:tr>
      <w:tr w:rsidR="005332B8" w:rsidRPr="00F26719" w14:paraId="24DA2770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09A6A40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ensure privacy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AEC4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6F6CC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E6C0E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82709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2676E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AC1CD0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5.4%</w:t>
            </w:r>
          </w:p>
        </w:tc>
      </w:tr>
      <w:tr w:rsidR="005332B8" w:rsidRPr="00F26719" w14:paraId="391F3276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027BF4A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Breach of confidentiality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25E49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47FFA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2730C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8772A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720A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BC7D48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4.1%</w:t>
            </w:r>
          </w:p>
        </w:tc>
      </w:tr>
      <w:tr w:rsidR="005332B8" w:rsidRPr="00F26719" w14:paraId="53B098A2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DFA3B8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Discrimination leading to less favourable health treatment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98B54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6FC3D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9789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53C5A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30D4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B16D0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2.7%</w:t>
            </w:r>
          </w:p>
        </w:tc>
      </w:tr>
      <w:tr w:rsidR="005332B8" w:rsidRPr="00F26719" w14:paraId="3B82EA4C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8DC58B1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fulfil Mental Health legislation requirements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434FF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5FDCD9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A83F2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19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8ACE1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23.8%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1076C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A8D1B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31.1%</w:t>
            </w:r>
          </w:p>
        </w:tc>
      </w:tr>
      <w:tr w:rsidR="005332B8" w:rsidRPr="00F26719" w14:paraId="61E4494A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86326A6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Certificate or report problem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CE7B4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5B5B5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CC9DB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CBE97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7.5%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C7A470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FC375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6.8%</w:t>
            </w:r>
          </w:p>
        </w:tc>
      </w:tr>
      <w:tr w:rsidR="005332B8" w:rsidRPr="00F26719" w14:paraId="1B23E5D3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DDC94AC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Denying/restricting access to personal health records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0367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7664F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0C73F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C94D2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A0BDA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7D71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4.1%</w:t>
            </w:r>
          </w:p>
        </w:tc>
      </w:tr>
      <w:tr w:rsidR="005332B8" w:rsidRPr="00F26719" w14:paraId="2207E134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B34A046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CF5885A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CC641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7CE721E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FCE62E" w14:textId="3911CA76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17412A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2BA28E" w14:textId="2460B53D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65C6A8B9" w14:textId="77777777" w:rsidTr="005332B8">
        <w:trPr>
          <w:trHeight w:val="113"/>
        </w:trPr>
        <w:tc>
          <w:tcPr>
            <w:tcW w:w="9243" w:type="dxa"/>
            <w:gridSpan w:val="7"/>
            <w:vAlign w:val="center"/>
          </w:tcPr>
          <w:p w14:paraId="23574389" w14:textId="77777777" w:rsidR="005332B8" w:rsidRPr="00F26719" w:rsidRDefault="005332B8" w:rsidP="005332B8">
            <w:pPr>
              <w:jc w:val="center"/>
              <w:rPr>
                <w:sz w:val="4"/>
                <w:szCs w:val="4"/>
              </w:rPr>
            </w:pPr>
          </w:p>
        </w:tc>
      </w:tr>
      <w:tr w:rsidR="005332B8" w:rsidRPr="00F26719" w14:paraId="6B3AFA89" w14:textId="77777777" w:rsidTr="005332B8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1143A5C4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Decision making</w:t>
            </w:r>
          </w:p>
        </w:tc>
      </w:tr>
      <w:tr w:rsidR="005332B8" w:rsidRPr="00F26719" w14:paraId="667B6185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0AA4BA9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consult and involve in decision-making process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256FD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400543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16AEB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40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3A428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49.4%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16316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19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71C40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38.8%</w:t>
            </w:r>
          </w:p>
        </w:tc>
      </w:tr>
      <w:tr w:rsidR="005332B8" w:rsidRPr="00F26719" w14:paraId="4DDF869D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6590A1A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Choice regarding treatment as public/private patient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558A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876E1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642C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E8C22B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3.7%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C5AD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D6935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8.2%</w:t>
            </w:r>
          </w:p>
        </w:tc>
      </w:tr>
      <w:tr w:rsidR="005332B8" w:rsidRPr="00F26719" w14:paraId="41909AAE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33C013E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Consent not informed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8509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0852A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57811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FF840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18.5%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79D1D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875281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12.2%</w:t>
            </w:r>
          </w:p>
        </w:tc>
      </w:tr>
      <w:tr w:rsidR="005332B8" w:rsidRPr="00F26719" w14:paraId="71314651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638ADD40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Consent not obtained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56CA7F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A359B4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539F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57E727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13.6%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F9BA4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C5CC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10.2%</w:t>
            </w:r>
          </w:p>
        </w:tc>
      </w:tr>
      <w:tr w:rsidR="005332B8" w:rsidRPr="00F26719" w14:paraId="018010FB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A637875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Consent invalid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0CAB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3CA5E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B5018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079E5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14.8%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309DC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AE36F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30.6%</w:t>
            </w:r>
          </w:p>
        </w:tc>
      </w:tr>
      <w:tr w:rsidR="005332B8" w:rsidRPr="00F26719" w14:paraId="01CCBA3B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29181FD6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D8A267E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F37545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E6B0D2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1A34DD" w14:textId="3361D64C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6AF48D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349F36" w14:textId="485081E1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78417751" w14:textId="77777777" w:rsidTr="005332B8">
        <w:trPr>
          <w:trHeight w:val="113"/>
        </w:trPr>
        <w:tc>
          <w:tcPr>
            <w:tcW w:w="9243" w:type="dxa"/>
            <w:gridSpan w:val="7"/>
            <w:vAlign w:val="center"/>
          </w:tcPr>
          <w:p w14:paraId="26111438" w14:textId="77777777" w:rsidR="005332B8" w:rsidRPr="00F26719" w:rsidRDefault="005332B8" w:rsidP="005332B8">
            <w:pPr>
              <w:jc w:val="center"/>
              <w:rPr>
                <w:sz w:val="4"/>
                <w:szCs w:val="4"/>
              </w:rPr>
            </w:pPr>
          </w:p>
        </w:tc>
      </w:tr>
      <w:tr w:rsidR="005332B8" w:rsidRPr="00F26719" w14:paraId="3801F4EE" w14:textId="77777777" w:rsidTr="005332B8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028B6081" w14:textId="77777777" w:rsidR="005332B8" w:rsidRPr="008832E5" w:rsidRDefault="005332B8" w:rsidP="005332B8">
            <w:pPr>
              <w:rPr>
                <w:b/>
                <w:sz w:val="18"/>
                <w:szCs w:val="18"/>
              </w:rPr>
            </w:pPr>
            <w:r w:rsidRPr="008832E5">
              <w:rPr>
                <w:b/>
                <w:sz w:val="18"/>
                <w:szCs w:val="18"/>
              </w:rPr>
              <w:t>Professional conduct</w:t>
            </w:r>
          </w:p>
        </w:tc>
      </w:tr>
      <w:tr w:rsidR="005332B8" w:rsidRPr="00F26719" w14:paraId="295F88AB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E1E0D8E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Inaccuracy of records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FAC8D2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F6D7A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C5127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5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820815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15.6%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CC8F8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7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36CCE7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20.6%</w:t>
            </w:r>
          </w:p>
        </w:tc>
      </w:tr>
      <w:tr w:rsidR="005332B8" w:rsidRPr="00F26719" w14:paraId="5E8F875A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10ADE4A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Illegal practices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FE926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2506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27B79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178974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9.4%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0FF56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5031B3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2.9%</w:t>
            </w:r>
          </w:p>
        </w:tc>
      </w:tr>
      <w:tr w:rsidR="005332B8" w:rsidRPr="00F26719" w14:paraId="59E59CDA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4348740B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Physical/mental impairment of health professional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8967F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1D2716E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68D5C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79DAC3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3.1%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A4A99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9CAEAB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0.0%</w:t>
            </w:r>
          </w:p>
        </w:tc>
      </w:tr>
      <w:tr w:rsidR="005332B8" w:rsidRPr="00F26719" w14:paraId="75F317C3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58BF4304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Sexual impropriety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AD8E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DFF7B3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2E6970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8FDE9B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BAFE1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774732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2.9%</w:t>
            </w:r>
          </w:p>
        </w:tc>
      </w:tr>
      <w:tr w:rsidR="005332B8" w:rsidRPr="00F26719" w14:paraId="4566FA61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9E38270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Aggression/assault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FBA0E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61B435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4B182A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AE4F7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25.0%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EAC2D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000906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11.8%</w:t>
            </w:r>
          </w:p>
        </w:tc>
      </w:tr>
      <w:tr w:rsidR="005332B8" w:rsidRPr="00F26719" w14:paraId="5646AD47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AA034DB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Unprofessional behaviour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187254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E6BFE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CF462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15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1829EB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46.9%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0CFFCC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BE36BD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58.8%</w:t>
            </w:r>
          </w:p>
        </w:tc>
      </w:tr>
      <w:tr w:rsidR="005332B8" w:rsidRPr="00F26719" w14:paraId="54E9508F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72549C" w14:textId="77777777" w:rsidR="005332B8" w:rsidRPr="008832E5" w:rsidRDefault="005332B8" w:rsidP="005332B8">
            <w:pPr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Fraud/illegal practice of financial nature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24D104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737952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203CC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588E1E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0.0%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0C2AE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1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96661" w14:textId="77777777" w:rsidR="005332B8" w:rsidRPr="008832E5" w:rsidRDefault="005332B8" w:rsidP="005332B8">
            <w:pPr>
              <w:jc w:val="center"/>
              <w:rPr>
                <w:sz w:val="18"/>
                <w:szCs w:val="18"/>
              </w:rPr>
            </w:pPr>
            <w:r w:rsidRPr="008832E5">
              <w:rPr>
                <w:sz w:val="18"/>
                <w:szCs w:val="18"/>
              </w:rPr>
              <w:t>2.9%</w:t>
            </w:r>
          </w:p>
        </w:tc>
      </w:tr>
      <w:tr w:rsidR="005332B8" w:rsidRPr="00F26719" w14:paraId="42E3070E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5C45612" w14:textId="77777777" w:rsidR="005332B8" w:rsidRPr="008832E5" w:rsidRDefault="005332B8" w:rsidP="005332B8">
            <w:pPr>
              <w:rPr>
                <w:b/>
                <w:sz w:val="18"/>
                <w:szCs w:val="18"/>
              </w:rPr>
            </w:pPr>
            <w:r w:rsidRPr="008832E5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826AC09" w14:textId="77777777" w:rsidR="005332B8" w:rsidRPr="00B9698F" w:rsidRDefault="005332B8" w:rsidP="005332B8">
            <w:pPr>
              <w:jc w:val="center"/>
              <w:rPr>
                <w:b/>
              </w:rPr>
            </w:pPr>
            <w:r w:rsidRPr="00B9698F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A29149" w14:textId="77777777" w:rsidR="005332B8" w:rsidRPr="00B9698F" w:rsidRDefault="005332B8" w:rsidP="005332B8">
            <w:pPr>
              <w:jc w:val="center"/>
              <w:rPr>
                <w:b/>
              </w:rPr>
            </w:pPr>
            <w:r w:rsidRPr="00B9698F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AC8A50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431561" w14:textId="5CE5D454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B97D686" w14:textId="77777777" w:rsidR="005332B8" w:rsidRPr="008832E5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8832E5"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D9392" w14:textId="06BE3867" w:rsidR="005332B8" w:rsidRPr="008832E5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8832E5">
              <w:rPr>
                <w:b/>
                <w:sz w:val="18"/>
                <w:szCs w:val="18"/>
              </w:rPr>
              <w:t>%</w:t>
            </w:r>
          </w:p>
        </w:tc>
      </w:tr>
      <w:tr w:rsidR="005332B8" w:rsidRPr="00F26719" w14:paraId="7F942EAC" w14:textId="77777777" w:rsidTr="005332B8">
        <w:trPr>
          <w:trHeight w:val="113"/>
        </w:trPr>
        <w:tc>
          <w:tcPr>
            <w:tcW w:w="9243" w:type="dxa"/>
            <w:gridSpan w:val="7"/>
            <w:vAlign w:val="center"/>
          </w:tcPr>
          <w:p w14:paraId="1A9274B6" w14:textId="77777777" w:rsidR="005332B8" w:rsidRPr="00F26719" w:rsidRDefault="005332B8" w:rsidP="005332B8">
            <w:pPr>
              <w:jc w:val="center"/>
              <w:rPr>
                <w:b/>
                <w:sz w:val="4"/>
                <w:szCs w:val="4"/>
              </w:rPr>
            </w:pPr>
          </w:p>
        </w:tc>
      </w:tr>
      <w:tr w:rsidR="005332B8" w:rsidRPr="00F26719" w14:paraId="1E17504B" w14:textId="77777777" w:rsidTr="005332B8">
        <w:trPr>
          <w:trHeight w:val="283"/>
        </w:trPr>
        <w:tc>
          <w:tcPr>
            <w:tcW w:w="9243" w:type="dxa"/>
            <w:gridSpan w:val="7"/>
            <w:shd w:val="clear" w:color="auto" w:fill="D9D9D9" w:themeFill="background1" w:themeFillShade="D9"/>
            <w:vAlign w:val="center"/>
          </w:tcPr>
          <w:p w14:paraId="72CF8467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Access</w:t>
            </w:r>
          </w:p>
        </w:tc>
      </w:tr>
      <w:tr w:rsidR="005332B8" w:rsidRPr="00F26719" w14:paraId="3785A881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F6FFDDF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Delay in admission/treatment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6B4FCC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E0FB48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4DF8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11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CF5CB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22.9%</w:t>
            </w: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48DD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</w:t>
            </w:r>
          </w:p>
        </w:tc>
        <w:tc>
          <w:tcPr>
            <w:tcW w:w="8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61E47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17.1%</w:t>
            </w:r>
          </w:p>
        </w:tc>
      </w:tr>
      <w:tr w:rsidR="005332B8" w:rsidRPr="00F26719" w14:paraId="7CF5F27A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D9E3475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Waiting list delay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F2CF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7BFB7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870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3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28269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6.3%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CF27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CE1B32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0.0%</w:t>
            </w:r>
          </w:p>
        </w:tc>
      </w:tr>
      <w:tr w:rsidR="005332B8" w:rsidRPr="00F26719" w14:paraId="09F7541B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02641DB2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Staff member or contractor unavailable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D3F461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53085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450BD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4A600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524EF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AB7D6B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5.7%</w:t>
            </w:r>
          </w:p>
        </w:tc>
      </w:tr>
      <w:tr w:rsidR="005332B8" w:rsidRPr="00F26719" w14:paraId="2A6D282B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0624860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Inadequate resources/lack of service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7F906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D366C2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9E1D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10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F8D16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20.8%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85A13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8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86F4E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22.9%</w:t>
            </w:r>
          </w:p>
        </w:tc>
      </w:tr>
      <w:tr w:rsidR="005332B8" w:rsidRPr="00F26719" w14:paraId="33B41295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38AAB796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Refusal to provide services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1D7A7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6CAD332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5017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676C5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43.8%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2820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19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7B352F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54.3%</w:t>
            </w:r>
          </w:p>
        </w:tc>
      </w:tr>
      <w:tr w:rsidR="005332B8" w:rsidRPr="00F26719" w14:paraId="6C5AC4F3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1E39B50C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Failure to provide advice about transport options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35BD0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45F4DA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F5B89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F778DA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E4141E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E4A354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0.0%</w:t>
            </w:r>
          </w:p>
        </w:tc>
      </w:tr>
      <w:tr w:rsidR="005332B8" w:rsidRPr="00F26719" w14:paraId="1EB761DC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1428CA5" w14:textId="77777777" w:rsidR="005332B8" w:rsidRPr="00F26719" w:rsidRDefault="005332B8" w:rsidP="005332B8">
            <w:pPr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Physical access/entry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1A8536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75386B" w14:textId="77777777" w:rsidR="005332B8" w:rsidRPr="00B9698F" w:rsidRDefault="005332B8" w:rsidP="005332B8">
            <w:pPr>
              <w:jc w:val="center"/>
            </w:pPr>
            <w:r w:rsidRPr="00B9698F">
              <w:rPr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22581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1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265AE63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2.1%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DFF4B7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BBE7C6" w14:textId="77777777" w:rsidR="005332B8" w:rsidRPr="00F26719" w:rsidRDefault="005332B8" w:rsidP="005332B8">
            <w:pPr>
              <w:jc w:val="center"/>
              <w:rPr>
                <w:sz w:val="18"/>
                <w:szCs w:val="18"/>
              </w:rPr>
            </w:pPr>
            <w:r w:rsidRPr="00F26719">
              <w:rPr>
                <w:sz w:val="18"/>
                <w:szCs w:val="18"/>
              </w:rPr>
              <w:t>0.0%</w:t>
            </w:r>
          </w:p>
        </w:tc>
      </w:tr>
      <w:tr w:rsidR="005332B8" w:rsidRPr="00F26719" w14:paraId="25D5468E" w14:textId="77777777" w:rsidTr="005332B8">
        <w:trPr>
          <w:trHeight w:val="283"/>
        </w:trPr>
        <w:tc>
          <w:tcPr>
            <w:tcW w:w="4219" w:type="dxa"/>
            <w:tcBorders>
              <w:right w:val="single" w:sz="12" w:space="0" w:color="auto"/>
            </w:tcBorders>
            <w:vAlign w:val="center"/>
          </w:tcPr>
          <w:p w14:paraId="7C3200F9" w14:textId="77777777" w:rsidR="005332B8" w:rsidRPr="00F26719" w:rsidRDefault="005332B8" w:rsidP="005332B8">
            <w:pPr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55C384F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E8FF19" w14:textId="77777777" w:rsidR="005332B8" w:rsidRDefault="005332B8" w:rsidP="005332B8">
            <w:pPr>
              <w:jc w:val="center"/>
            </w:pPr>
            <w:r w:rsidRPr="008277EB">
              <w:rPr>
                <w:b/>
                <w:sz w:val="18"/>
                <w:szCs w:val="18"/>
              </w:rPr>
              <w:t>--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8F3819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680500" w14:textId="24E8EC12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8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94BCC0" w14:textId="77777777" w:rsidR="005332B8" w:rsidRPr="00F26719" w:rsidRDefault="005332B8" w:rsidP="005332B8">
            <w:pPr>
              <w:jc w:val="center"/>
              <w:rPr>
                <w:b/>
                <w:sz w:val="18"/>
                <w:szCs w:val="18"/>
              </w:rPr>
            </w:pPr>
            <w:r w:rsidRPr="00F26719"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19CCDF" w14:textId="41D4D7DC" w:rsidR="005332B8" w:rsidRPr="00F26719" w:rsidRDefault="005E566F" w:rsidP="005332B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  <w:r w:rsidR="005332B8" w:rsidRPr="00F26719">
              <w:rPr>
                <w:b/>
                <w:sz w:val="18"/>
                <w:szCs w:val="18"/>
              </w:rPr>
              <w:t>%</w:t>
            </w:r>
          </w:p>
        </w:tc>
      </w:tr>
    </w:tbl>
    <w:p w14:paraId="02006A44" w14:textId="77777777" w:rsidR="005332B8" w:rsidRPr="005332B8" w:rsidRDefault="005332B8" w:rsidP="005332B8">
      <w:pPr>
        <w:jc w:val="both"/>
        <w:rPr>
          <w:b/>
        </w:rPr>
      </w:pPr>
    </w:p>
    <w:p w14:paraId="0C227007" w14:textId="3DB442A1" w:rsidR="001F6600" w:rsidRPr="009031C4" w:rsidRDefault="001F6600" w:rsidP="0002012F">
      <w:pPr>
        <w:spacing w:after="200" w:line="276" w:lineRule="auto"/>
        <w:rPr>
          <w:sz w:val="20"/>
          <w:szCs w:val="20"/>
        </w:rPr>
      </w:pPr>
      <w:bookmarkStart w:id="13" w:name="_GoBack"/>
      <w:bookmarkEnd w:id="13"/>
    </w:p>
    <w:sectPr w:rsidR="001F6600" w:rsidRPr="009031C4" w:rsidSect="009B1A8F">
      <w:pgSz w:w="11906" w:h="16838"/>
      <w:pgMar w:top="1440" w:right="1440" w:bottom="567" w:left="1440" w:header="720" w:footer="72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CC3AA1" w15:done="0"/>
  <w15:commentEx w15:paraId="4DF22FFE" w15:done="0"/>
  <w15:commentEx w15:paraId="5F2806B4" w15:done="0"/>
  <w15:commentEx w15:paraId="1D9602A8" w15:done="0"/>
  <w15:commentEx w15:paraId="1EF0A3A7" w15:done="0"/>
  <w15:commentEx w15:paraId="10C2EF20" w15:done="0"/>
  <w15:commentEx w15:paraId="215C4D9B" w15:done="0"/>
  <w15:commentEx w15:paraId="6D1A08E0" w15:done="0"/>
  <w15:commentEx w15:paraId="1AD363DA" w15:done="0"/>
  <w15:commentEx w15:paraId="3AAA5A04" w15:done="0"/>
  <w15:commentEx w15:paraId="344C31A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CC3AA1" w16cid:durableId="1F1208FA"/>
  <w16cid:commentId w16cid:paraId="4DF22FFE" w16cid:durableId="1F1208FB"/>
  <w16cid:commentId w16cid:paraId="5F2806B4" w16cid:durableId="1F1208FC"/>
  <w16cid:commentId w16cid:paraId="1EF0A3A7" w16cid:durableId="1F1208FD"/>
  <w16cid:commentId w16cid:paraId="10C2EF20" w16cid:durableId="1F1208FE"/>
  <w16cid:commentId w16cid:paraId="215C4D9B" w16cid:durableId="1F1208FF"/>
  <w16cid:commentId w16cid:paraId="6D1A08E0" w16cid:durableId="1F120900"/>
  <w16cid:commentId w16cid:paraId="1AD363DA" w16cid:durableId="1F120901"/>
  <w16cid:commentId w16cid:paraId="3AAA5A04" w16cid:durableId="1F120C35"/>
  <w16cid:commentId w16cid:paraId="344C31A8" w16cid:durableId="1F1209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CDFF3" w14:textId="77777777" w:rsidR="00A03A05" w:rsidRDefault="00A03A05" w:rsidP="00AD62C6">
      <w:r>
        <w:separator/>
      </w:r>
    </w:p>
  </w:endnote>
  <w:endnote w:type="continuationSeparator" w:id="0">
    <w:p w14:paraId="57F9749A" w14:textId="77777777" w:rsidR="00A03A05" w:rsidRDefault="00A03A05" w:rsidP="00AD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Grota Sans Rounded Book">
    <w:altName w:val="Arial"/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  <w:font w:name="Grota Sans Rounded Black">
    <w:panose1 w:val="00000000000000000000"/>
    <w:charset w:val="00"/>
    <w:family w:val="modern"/>
    <w:notTrueType/>
    <w:pitch w:val="variable"/>
    <w:sig w:usb0="A000002F" w:usb1="5000005B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CB6FF9" w14:textId="77777777" w:rsidR="00A03A05" w:rsidRDefault="00A03A05" w:rsidP="009A3269">
    <w:pPr>
      <w:pStyle w:val="Footer"/>
      <w:rPr>
        <w:color w:val="044C75"/>
        <w:sz w:val="20"/>
        <w:szCs w:val="20"/>
      </w:rPr>
    </w:pPr>
  </w:p>
  <w:p w14:paraId="1D938AC9" w14:textId="77777777" w:rsidR="00A03A05" w:rsidRPr="005D5405" w:rsidRDefault="00A03A05" w:rsidP="009A3269">
    <w:pPr>
      <w:pStyle w:val="Footer"/>
      <w:rPr>
        <w:color w:val="002060"/>
        <w:sz w:val="20"/>
        <w:szCs w:val="20"/>
      </w:rPr>
    </w:pPr>
    <w:r w:rsidRPr="005D5405">
      <w:rPr>
        <w:color w:val="002060"/>
        <w:sz w:val="20"/>
        <w:szCs w:val="20"/>
      </w:rPr>
      <w:t>Health and Disability Services Complaints Office 2017-18 Annual Report</w:t>
    </w:r>
    <w:r w:rsidRPr="005D5405">
      <w:rPr>
        <w:color w:val="002060"/>
      </w:rPr>
      <w:tab/>
    </w:r>
    <w:r w:rsidRPr="005D5405">
      <w:rPr>
        <w:color w:val="002060"/>
        <w:sz w:val="20"/>
        <w:szCs w:val="20"/>
      </w:rPr>
      <w:t xml:space="preserve"> </w:t>
    </w:r>
    <w:r w:rsidRPr="005D5405">
      <w:rPr>
        <w:color w:val="002060"/>
        <w:sz w:val="20"/>
        <w:szCs w:val="20"/>
      </w:rPr>
      <w:fldChar w:fldCharType="begin"/>
    </w:r>
    <w:r w:rsidRPr="005D5405">
      <w:rPr>
        <w:color w:val="002060"/>
        <w:sz w:val="20"/>
        <w:szCs w:val="20"/>
      </w:rPr>
      <w:instrText xml:space="preserve"> PAGE   \* MERGEFORMAT </w:instrText>
    </w:r>
    <w:r w:rsidRPr="005D5405">
      <w:rPr>
        <w:color w:val="002060"/>
        <w:sz w:val="20"/>
        <w:szCs w:val="20"/>
      </w:rPr>
      <w:fldChar w:fldCharType="separate"/>
    </w:r>
    <w:r w:rsidR="0002012F">
      <w:rPr>
        <w:noProof/>
        <w:color w:val="002060"/>
        <w:sz w:val="20"/>
        <w:szCs w:val="20"/>
      </w:rPr>
      <w:t>154</w:t>
    </w:r>
    <w:r w:rsidRPr="005D5405">
      <w:rPr>
        <w:color w:val="002060"/>
        <w:sz w:val="20"/>
        <w:szCs w:val="20"/>
      </w:rPr>
      <w:fldChar w:fldCharType="end"/>
    </w:r>
    <w:r w:rsidRPr="005D5405">
      <w:rPr>
        <w:color w:val="002060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7D73B7" w14:textId="77777777" w:rsidR="00A03A05" w:rsidRDefault="00A03A05" w:rsidP="00AD62C6">
      <w:r>
        <w:separator/>
      </w:r>
    </w:p>
  </w:footnote>
  <w:footnote w:type="continuationSeparator" w:id="0">
    <w:p w14:paraId="120ABDE4" w14:textId="77777777" w:rsidR="00A03A05" w:rsidRDefault="00A03A05" w:rsidP="00AD62C6">
      <w:r>
        <w:continuationSeparator/>
      </w:r>
    </w:p>
  </w:footnote>
  <w:footnote w:id="1">
    <w:p w14:paraId="32B6EF01" w14:textId="170A3B7C" w:rsidR="00A03A05" w:rsidRPr="001E5E02" w:rsidRDefault="00A03A05" w:rsidP="0007367E">
      <w:pPr>
        <w:pStyle w:val="FootnoteText"/>
        <w:rPr>
          <w:sz w:val="18"/>
          <w:szCs w:val="18"/>
        </w:rPr>
      </w:pPr>
      <w:r w:rsidRPr="001E5E02">
        <w:rPr>
          <w:rStyle w:val="FootnoteReference"/>
          <w:sz w:val="18"/>
          <w:szCs w:val="18"/>
        </w:rPr>
        <w:footnoteRef/>
      </w:r>
      <w:r w:rsidRPr="001E5E02">
        <w:rPr>
          <w:sz w:val="18"/>
          <w:szCs w:val="18"/>
        </w:rPr>
        <w:t xml:space="preserve"> Only complaint issues identified in health complaints close</w:t>
      </w:r>
      <w:r>
        <w:rPr>
          <w:sz w:val="18"/>
          <w:szCs w:val="18"/>
        </w:rPr>
        <w:t>d over the past three years are included in Appendix 5.2</w:t>
      </w:r>
      <w:r w:rsidRPr="001E5E02">
        <w:rPr>
          <w:sz w:val="18"/>
          <w:szCs w:val="18"/>
        </w:rPr>
        <w:t>.</w:t>
      </w:r>
    </w:p>
  </w:footnote>
  <w:footnote w:id="2">
    <w:p w14:paraId="25971209" w14:textId="50AA796F" w:rsidR="00A03A05" w:rsidRPr="001C7937" w:rsidRDefault="00A03A05" w:rsidP="008E171B">
      <w:pPr>
        <w:pStyle w:val="FootnoteText"/>
        <w:rPr>
          <w:sz w:val="18"/>
          <w:szCs w:val="18"/>
        </w:rPr>
      </w:pPr>
      <w:r w:rsidRPr="001C7937">
        <w:rPr>
          <w:rStyle w:val="FootnoteReference"/>
          <w:sz w:val="18"/>
          <w:szCs w:val="18"/>
        </w:rPr>
        <w:footnoteRef/>
      </w:r>
      <w:r w:rsidRPr="001C7937">
        <w:rPr>
          <w:sz w:val="18"/>
          <w:szCs w:val="18"/>
        </w:rPr>
        <w:t xml:space="preserve"> Only complaint issues identified in health complaints closed over the past three </w:t>
      </w:r>
      <w:r>
        <w:rPr>
          <w:sz w:val="18"/>
          <w:szCs w:val="18"/>
        </w:rPr>
        <w:t>years are included in Appendix 5.4</w:t>
      </w:r>
      <w:r w:rsidRPr="001C7937">
        <w:rPr>
          <w:sz w:val="18"/>
          <w:szCs w:val="18"/>
        </w:rPr>
        <w:t>.</w:t>
      </w:r>
    </w:p>
  </w:footnote>
  <w:footnote w:id="3">
    <w:p w14:paraId="64F95A6A" w14:textId="16FE2E48" w:rsidR="00A03A05" w:rsidRPr="003D5A47" w:rsidRDefault="00A03A05" w:rsidP="005332B8">
      <w:pPr>
        <w:pStyle w:val="FootnoteText"/>
        <w:rPr>
          <w:sz w:val="18"/>
          <w:szCs w:val="18"/>
        </w:rPr>
      </w:pPr>
      <w:r w:rsidRPr="003D5A47">
        <w:rPr>
          <w:rStyle w:val="FootnoteReference"/>
          <w:sz w:val="18"/>
          <w:szCs w:val="18"/>
        </w:rPr>
        <w:footnoteRef/>
      </w:r>
      <w:r w:rsidRPr="003D5A47">
        <w:rPr>
          <w:sz w:val="18"/>
          <w:szCs w:val="18"/>
        </w:rPr>
        <w:t xml:space="preserve"> Only complaint issues identified in health complaints closed over the past three </w:t>
      </w:r>
      <w:r>
        <w:rPr>
          <w:sz w:val="18"/>
          <w:szCs w:val="18"/>
        </w:rPr>
        <w:t>years are included in Appendix 5.6</w:t>
      </w:r>
      <w:r w:rsidRPr="003D5A47">
        <w:rPr>
          <w:sz w:val="18"/>
          <w:szCs w:val="18"/>
        </w:rPr>
        <w:t>.</w:t>
      </w:r>
    </w:p>
  </w:footnote>
  <w:footnote w:id="4">
    <w:p w14:paraId="4D0E78B0" w14:textId="4761B28A" w:rsidR="00A03A05" w:rsidRPr="00642D97" w:rsidRDefault="00A03A05" w:rsidP="005332B8">
      <w:pPr>
        <w:pStyle w:val="FootnoteText"/>
        <w:rPr>
          <w:sz w:val="18"/>
          <w:szCs w:val="18"/>
        </w:rPr>
      </w:pPr>
      <w:r w:rsidRPr="00642D97">
        <w:rPr>
          <w:rStyle w:val="FootnoteReference"/>
          <w:sz w:val="18"/>
          <w:szCs w:val="18"/>
        </w:rPr>
        <w:footnoteRef/>
      </w:r>
      <w:r w:rsidRPr="00642D97">
        <w:rPr>
          <w:sz w:val="18"/>
          <w:szCs w:val="18"/>
        </w:rPr>
        <w:t xml:space="preserve"> Individual complaint issues are not provided, as only 82 of the mental health complaints closed in the 2015-16 financial year recorded issues usi</w:t>
      </w:r>
      <w:r>
        <w:rPr>
          <w:sz w:val="18"/>
          <w:szCs w:val="18"/>
        </w:rPr>
        <w:t>ng the categories in Appendix 5.6</w:t>
      </w:r>
      <w:r w:rsidRPr="00642D97">
        <w:rPr>
          <w:sz w:val="18"/>
          <w:szCs w:val="18"/>
        </w:rPr>
        <w:t xml:space="preserve"> As a result, a significant amount is not available.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94784"/>
    <w:multiLevelType w:val="multilevel"/>
    <w:tmpl w:val="220A31B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45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44B5EE2"/>
    <w:multiLevelType w:val="hybridMultilevel"/>
    <w:tmpl w:val="986CE448"/>
    <w:lvl w:ilvl="0" w:tplc="F4C02A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9B4982"/>
    <w:multiLevelType w:val="hybridMultilevel"/>
    <w:tmpl w:val="65CA89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00F02"/>
    <w:multiLevelType w:val="hybridMultilevel"/>
    <w:tmpl w:val="CBB80918"/>
    <w:lvl w:ilvl="0" w:tplc="25A20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70C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836918"/>
    <w:multiLevelType w:val="multilevel"/>
    <w:tmpl w:val="280247C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4356B"/>
        <w:sz w:val="28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sz w:val="28"/>
      </w:rPr>
    </w:lvl>
  </w:abstractNum>
  <w:abstractNum w:abstractNumId="5">
    <w:nsid w:val="0E4C2F7D"/>
    <w:multiLevelType w:val="hybridMultilevel"/>
    <w:tmpl w:val="026C650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3334B3A"/>
    <w:multiLevelType w:val="multilevel"/>
    <w:tmpl w:val="5C3E096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3956B78"/>
    <w:multiLevelType w:val="hybridMultilevel"/>
    <w:tmpl w:val="A7D658F0"/>
    <w:lvl w:ilvl="0" w:tplc="914A44E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2487C4"/>
      </w:rPr>
    </w:lvl>
    <w:lvl w:ilvl="1" w:tplc="4254F8B0">
      <w:start w:val="1"/>
      <w:numFmt w:val="bullet"/>
      <w:pStyle w:val="Bullet2"/>
      <w:lvlText w:val=""/>
      <w:lvlJc w:val="left"/>
      <w:pPr>
        <w:ind w:left="4755" w:hanging="360"/>
      </w:pPr>
      <w:rPr>
        <w:rFonts w:ascii="Symbol" w:hAnsi="Symbol" w:hint="default"/>
        <w:color w:val="2487C4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5324E44"/>
    <w:multiLevelType w:val="hybridMultilevel"/>
    <w:tmpl w:val="818C61DE"/>
    <w:lvl w:ilvl="0" w:tplc="F4C02A0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2953A0"/>
    <w:multiLevelType w:val="hybridMultilevel"/>
    <w:tmpl w:val="CDA488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CF1099"/>
    <w:multiLevelType w:val="hybridMultilevel"/>
    <w:tmpl w:val="D7CC46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F4198"/>
    <w:multiLevelType w:val="hybridMultilevel"/>
    <w:tmpl w:val="52D2AF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003B01"/>
    <w:multiLevelType w:val="hybridMultilevel"/>
    <w:tmpl w:val="888A98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6D6FFB"/>
    <w:multiLevelType w:val="multilevel"/>
    <w:tmpl w:val="65B42C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3FAD029A"/>
    <w:multiLevelType w:val="hybridMultilevel"/>
    <w:tmpl w:val="17CC75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628EF"/>
    <w:multiLevelType w:val="multilevel"/>
    <w:tmpl w:val="D75453F0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color w:val="04356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 w:val="0"/>
      </w:rPr>
    </w:lvl>
  </w:abstractNum>
  <w:abstractNum w:abstractNumId="16">
    <w:nsid w:val="43B00467"/>
    <w:multiLevelType w:val="multilevel"/>
    <w:tmpl w:val="D876BD5A"/>
    <w:lvl w:ilvl="0">
      <w:start w:val="1"/>
      <w:numFmt w:val="none"/>
      <w:lvlText w:val="2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62947FA"/>
    <w:multiLevelType w:val="multilevel"/>
    <w:tmpl w:val="2C948ED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4356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90346B4"/>
    <w:multiLevelType w:val="multilevel"/>
    <w:tmpl w:val="CE6CBCBA"/>
    <w:lvl w:ilvl="0">
      <w:start w:val="5"/>
      <w:numFmt w:val="decimal"/>
      <w:lvlText w:val="%1."/>
      <w:lvlJc w:val="left"/>
      <w:pPr>
        <w:ind w:left="480" w:hanging="480"/>
      </w:pPr>
      <w:rPr>
        <w:rFonts w:hint="default"/>
        <w:color w:val="04356B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4356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99C369F"/>
    <w:multiLevelType w:val="multilevel"/>
    <w:tmpl w:val="65B42C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E277175"/>
    <w:multiLevelType w:val="hybridMultilevel"/>
    <w:tmpl w:val="D08414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262519"/>
    <w:multiLevelType w:val="hybridMultilevel"/>
    <w:tmpl w:val="0652E3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4F9017E9"/>
    <w:multiLevelType w:val="hybridMultilevel"/>
    <w:tmpl w:val="F86CFE4A"/>
    <w:lvl w:ilvl="0" w:tplc="61DA44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451C0C"/>
    <w:multiLevelType w:val="multilevel"/>
    <w:tmpl w:val="4E323602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1DB1166"/>
    <w:multiLevelType w:val="hybridMultilevel"/>
    <w:tmpl w:val="768A1C6E"/>
    <w:lvl w:ilvl="0" w:tplc="FFD88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124D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7665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C59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A104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90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3AA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DA9C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D86A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A64BE6"/>
    <w:multiLevelType w:val="multilevel"/>
    <w:tmpl w:val="1AD0F71C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  <w:color w:val="04356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556974B2"/>
    <w:multiLevelType w:val="hybridMultilevel"/>
    <w:tmpl w:val="2E5851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7EB2795"/>
    <w:multiLevelType w:val="hybridMultilevel"/>
    <w:tmpl w:val="61346E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7D04EA"/>
    <w:multiLevelType w:val="hybridMultilevel"/>
    <w:tmpl w:val="8F7E4A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2F638D"/>
    <w:multiLevelType w:val="hybridMultilevel"/>
    <w:tmpl w:val="CE089B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34B98"/>
    <w:multiLevelType w:val="hybridMultilevel"/>
    <w:tmpl w:val="AFA00A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6B5A18"/>
    <w:multiLevelType w:val="hybridMultilevel"/>
    <w:tmpl w:val="875C3C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0C95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44651B"/>
    <w:multiLevelType w:val="hybridMultilevel"/>
    <w:tmpl w:val="1EA4F78E"/>
    <w:lvl w:ilvl="0" w:tplc="770C95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6E1CDF"/>
    <w:multiLevelType w:val="hybridMultilevel"/>
    <w:tmpl w:val="7A28B570"/>
    <w:lvl w:ilvl="0" w:tplc="2982E6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9290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94E4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1DAD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6623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8B2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C239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9CAA8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90C1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F0217B4"/>
    <w:multiLevelType w:val="multilevel"/>
    <w:tmpl w:val="39A033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638938E9"/>
    <w:multiLevelType w:val="hybridMultilevel"/>
    <w:tmpl w:val="EFEAA8C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64F26BFF"/>
    <w:multiLevelType w:val="hybridMultilevel"/>
    <w:tmpl w:val="B1766C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66092266"/>
    <w:multiLevelType w:val="multilevel"/>
    <w:tmpl w:val="9318A5E2"/>
    <w:lvl w:ilvl="0">
      <w:start w:val="1"/>
      <w:numFmt w:val="bullet"/>
      <w:lvlText w:val=""/>
      <w:lvlJc w:val="left"/>
      <w:pPr>
        <w:ind w:left="405" w:hanging="4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04356B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6771370D"/>
    <w:multiLevelType w:val="hybridMultilevel"/>
    <w:tmpl w:val="380EE2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B2301E"/>
    <w:multiLevelType w:val="hybridMultilevel"/>
    <w:tmpl w:val="62D609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822EC5"/>
    <w:multiLevelType w:val="hybridMultilevel"/>
    <w:tmpl w:val="EC2A9F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FE3A47"/>
    <w:multiLevelType w:val="hybridMultilevel"/>
    <w:tmpl w:val="0FACA4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774D8A"/>
    <w:multiLevelType w:val="hybridMultilevel"/>
    <w:tmpl w:val="CBDE9A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265BEB"/>
    <w:multiLevelType w:val="hybridMultilevel"/>
    <w:tmpl w:val="0406AF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896696"/>
    <w:multiLevelType w:val="multilevel"/>
    <w:tmpl w:val="ED6A9528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  <w:color w:val="04356B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>
    <w:nsid w:val="794D60BA"/>
    <w:multiLevelType w:val="hybridMultilevel"/>
    <w:tmpl w:val="03D8EB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AA74C2"/>
    <w:multiLevelType w:val="hybridMultilevel"/>
    <w:tmpl w:val="F1CCA36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>
    <w:nsid w:val="7EDB6921"/>
    <w:multiLevelType w:val="hybridMultilevel"/>
    <w:tmpl w:val="D4A8E2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AC505C"/>
    <w:multiLevelType w:val="hybridMultilevel"/>
    <w:tmpl w:val="54FCD4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0"/>
  </w:num>
  <w:num w:numId="5">
    <w:abstractNumId w:val="47"/>
  </w:num>
  <w:num w:numId="6">
    <w:abstractNumId w:val="22"/>
  </w:num>
  <w:num w:numId="7">
    <w:abstractNumId w:val="31"/>
  </w:num>
  <w:num w:numId="8">
    <w:abstractNumId w:val="45"/>
  </w:num>
  <w:num w:numId="9">
    <w:abstractNumId w:val="48"/>
  </w:num>
  <w:num w:numId="10">
    <w:abstractNumId w:val="14"/>
  </w:num>
  <w:num w:numId="11">
    <w:abstractNumId w:val="40"/>
  </w:num>
  <w:num w:numId="12">
    <w:abstractNumId w:val="3"/>
  </w:num>
  <w:num w:numId="13">
    <w:abstractNumId w:val="41"/>
  </w:num>
  <w:num w:numId="14">
    <w:abstractNumId w:val="37"/>
  </w:num>
  <w:num w:numId="15">
    <w:abstractNumId w:val="37"/>
  </w:num>
  <w:num w:numId="16">
    <w:abstractNumId w:val="6"/>
  </w:num>
  <w:num w:numId="17">
    <w:abstractNumId w:val="4"/>
  </w:num>
  <w:num w:numId="18">
    <w:abstractNumId w:val="17"/>
  </w:num>
  <w:num w:numId="19">
    <w:abstractNumId w:val="2"/>
  </w:num>
  <w:num w:numId="20">
    <w:abstractNumId w:val="20"/>
  </w:num>
  <w:num w:numId="21">
    <w:abstractNumId w:val="35"/>
  </w:num>
  <w:num w:numId="22">
    <w:abstractNumId w:val="1"/>
  </w:num>
  <w:num w:numId="23">
    <w:abstractNumId w:val="28"/>
  </w:num>
  <w:num w:numId="24">
    <w:abstractNumId w:val="21"/>
  </w:num>
  <w:num w:numId="25">
    <w:abstractNumId w:val="32"/>
  </w:num>
  <w:num w:numId="26">
    <w:abstractNumId w:val="42"/>
  </w:num>
  <w:num w:numId="27">
    <w:abstractNumId w:val="23"/>
  </w:num>
  <w:num w:numId="28">
    <w:abstractNumId w:val="18"/>
  </w:num>
  <w:num w:numId="29">
    <w:abstractNumId w:val="15"/>
  </w:num>
  <w:num w:numId="30">
    <w:abstractNumId w:val="44"/>
  </w:num>
  <w:num w:numId="31">
    <w:abstractNumId w:val="34"/>
  </w:num>
  <w:num w:numId="32">
    <w:abstractNumId w:val="39"/>
  </w:num>
  <w:num w:numId="33">
    <w:abstractNumId w:val="16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13"/>
  </w:num>
  <w:num w:numId="37">
    <w:abstractNumId w:val="11"/>
  </w:num>
  <w:num w:numId="38">
    <w:abstractNumId w:val="43"/>
  </w:num>
  <w:num w:numId="39">
    <w:abstractNumId w:val="33"/>
  </w:num>
  <w:num w:numId="40">
    <w:abstractNumId w:val="24"/>
  </w:num>
  <w:num w:numId="41">
    <w:abstractNumId w:val="46"/>
  </w:num>
  <w:num w:numId="42">
    <w:abstractNumId w:val="27"/>
  </w:num>
  <w:num w:numId="43">
    <w:abstractNumId w:val="29"/>
  </w:num>
  <w:num w:numId="44">
    <w:abstractNumId w:val="38"/>
  </w:num>
  <w:num w:numId="45">
    <w:abstractNumId w:val="9"/>
  </w:num>
  <w:num w:numId="46">
    <w:abstractNumId w:val="37"/>
  </w:num>
  <w:num w:numId="47">
    <w:abstractNumId w:val="5"/>
  </w:num>
  <w:num w:numId="48">
    <w:abstractNumId w:val="36"/>
  </w:num>
  <w:num w:numId="49">
    <w:abstractNumId w:val="25"/>
  </w:num>
  <w:num w:numId="50">
    <w:abstractNumId w:val="12"/>
  </w:num>
  <w:num w:numId="51">
    <w:abstractNumId w:val="26"/>
  </w:num>
  <w:num w:numId="52">
    <w:abstractNumId w:val="0"/>
  </w:num>
  <w:num w:numId="53">
    <w:abstractNumId w:val="10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renza Robbins">
    <w15:presenceInfo w15:providerId="Windows Live" w15:userId="6ed06c9569f40d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63C"/>
    <w:rsid w:val="000004EA"/>
    <w:rsid w:val="000017E0"/>
    <w:rsid w:val="00003011"/>
    <w:rsid w:val="000031EF"/>
    <w:rsid w:val="00003DF1"/>
    <w:rsid w:val="0000642C"/>
    <w:rsid w:val="000065C4"/>
    <w:rsid w:val="00007255"/>
    <w:rsid w:val="00010C6E"/>
    <w:rsid w:val="000116F6"/>
    <w:rsid w:val="00012511"/>
    <w:rsid w:val="00012BC4"/>
    <w:rsid w:val="0001362D"/>
    <w:rsid w:val="00014D8F"/>
    <w:rsid w:val="0001656A"/>
    <w:rsid w:val="00016E3E"/>
    <w:rsid w:val="00017B63"/>
    <w:rsid w:val="0002012F"/>
    <w:rsid w:val="000201B6"/>
    <w:rsid w:val="00020211"/>
    <w:rsid w:val="00020DA8"/>
    <w:rsid w:val="0002278E"/>
    <w:rsid w:val="00022DB6"/>
    <w:rsid w:val="00022FD0"/>
    <w:rsid w:val="00023110"/>
    <w:rsid w:val="000242F6"/>
    <w:rsid w:val="000245E8"/>
    <w:rsid w:val="0002539A"/>
    <w:rsid w:val="00025EBB"/>
    <w:rsid w:val="00027E78"/>
    <w:rsid w:val="00027E80"/>
    <w:rsid w:val="0003299D"/>
    <w:rsid w:val="000341B2"/>
    <w:rsid w:val="00035266"/>
    <w:rsid w:val="00036386"/>
    <w:rsid w:val="0003689B"/>
    <w:rsid w:val="00040188"/>
    <w:rsid w:val="000403E2"/>
    <w:rsid w:val="00040DC1"/>
    <w:rsid w:val="00041008"/>
    <w:rsid w:val="00042662"/>
    <w:rsid w:val="00043898"/>
    <w:rsid w:val="00043FF3"/>
    <w:rsid w:val="000458D4"/>
    <w:rsid w:val="00045B95"/>
    <w:rsid w:val="00047C68"/>
    <w:rsid w:val="00050010"/>
    <w:rsid w:val="00050291"/>
    <w:rsid w:val="00050447"/>
    <w:rsid w:val="000509E6"/>
    <w:rsid w:val="000510D4"/>
    <w:rsid w:val="00051283"/>
    <w:rsid w:val="0005204F"/>
    <w:rsid w:val="00053880"/>
    <w:rsid w:val="000552D4"/>
    <w:rsid w:val="000568E0"/>
    <w:rsid w:val="0005763C"/>
    <w:rsid w:val="00057E38"/>
    <w:rsid w:val="000607FA"/>
    <w:rsid w:val="00060A74"/>
    <w:rsid w:val="00062251"/>
    <w:rsid w:val="00063EC3"/>
    <w:rsid w:val="00064060"/>
    <w:rsid w:val="000656B7"/>
    <w:rsid w:val="00066A72"/>
    <w:rsid w:val="00067BCE"/>
    <w:rsid w:val="0007234A"/>
    <w:rsid w:val="00072D41"/>
    <w:rsid w:val="00072FF6"/>
    <w:rsid w:val="0007367E"/>
    <w:rsid w:val="00073CF1"/>
    <w:rsid w:val="000743C0"/>
    <w:rsid w:val="00074D9A"/>
    <w:rsid w:val="00074DCA"/>
    <w:rsid w:val="000768D2"/>
    <w:rsid w:val="000803B2"/>
    <w:rsid w:val="00083186"/>
    <w:rsid w:val="000831E3"/>
    <w:rsid w:val="00083B88"/>
    <w:rsid w:val="00083F0F"/>
    <w:rsid w:val="00085927"/>
    <w:rsid w:val="000861AA"/>
    <w:rsid w:val="00086CD2"/>
    <w:rsid w:val="00086E6F"/>
    <w:rsid w:val="00090D27"/>
    <w:rsid w:val="00090E86"/>
    <w:rsid w:val="00091849"/>
    <w:rsid w:val="00092A99"/>
    <w:rsid w:val="00092FC2"/>
    <w:rsid w:val="0009313D"/>
    <w:rsid w:val="00095003"/>
    <w:rsid w:val="00096AE0"/>
    <w:rsid w:val="00096E0D"/>
    <w:rsid w:val="00097DC8"/>
    <w:rsid w:val="000A0DD3"/>
    <w:rsid w:val="000A17F7"/>
    <w:rsid w:val="000A1ACD"/>
    <w:rsid w:val="000A1E12"/>
    <w:rsid w:val="000A2D15"/>
    <w:rsid w:val="000A3387"/>
    <w:rsid w:val="000A34FD"/>
    <w:rsid w:val="000A463B"/>
    <w:rsid w:val="000A47C1"/>
    <w:rsid w:val="000A6172"/>
    <w:rsid w:val="000B04DE"/>
    <w:rsid w:val="000B0E04"/>
    <w:rsid w:val="000B0EB4"/>
    <w:rsid w:val="000B2762"/>
    <w:rsid w:val="000B2A8C"/>
    <w:rsid w:val="000B404F"/>
    <w:rsid w:val="000B498E"/>
    <w:rsid w:val="000B4993"/>
    <w:rsid w:val="000B694C"/>
    <w:rsid w:val="000B6A67"/>
    <w:rsid w:val="000B6CCF"/>
    <w:rsid w:val="000B7BC2"/>
    <w:rsid w:val="000C2718"/>
    <w:rsid w:val="000C2E1D"/>
    <w:rsid w:val="000C3BB1"/>
    <w:rsid w:val="000C3D18"/>
    <w:rsid w:val="000C4BC0"/>
    <w:rsid w:val="000C4FA5"/>
    <w:rsid w:val="000C624D"/>
    <w:rsid w:val="000C7F47"/>
    <w:rsid w:val="000D116A"/>
    <w:rsid w:val="000D1669"/>
    <w:rsid w:val="000D239F"/>
    <w:rsid w:val="000D2B2B"/>
    <w:rsid w:val="000D2F81"/>
    <w:rsid w:val="000D488D"/>
    <w:rsid w:val="000E0018"/>
    <w:rsid w:val="000E1F55"/>
    <w:rsid w:val="000E2187"/>
    <w:rsid w:val="000E429D"/>
    <w:rsid w:val="000E56DE"/>
    <w:rsid w:val="000E7DF9"/>
    <w:rsid w:val="000F1E08"/>
    <w:rsid w:val="000F1EE7"/>
    <w:rsid w:val="000F2360"/>
    <w:rsid w:val="000F2EF8"/>
    <w:rsid w:val="000F3B3F"/>
    <w:rsid w:val="000F4624"/>
    <w:rsid w:val="000F4CC7"/>
    <w:rsid w:val="000F53B0"/>
    <w:rsid w:val="000F5933"/>
    <w:rsid w:val="000F5F4B"/>
    <w:rsid w:val="000F68ED"/>
    <w:rsid w:val="00102822"/>
    <w:rsid w:val="00103064"/>
    <w:rsid w:val="001048A0"/>
    <w:rsid w:val="00104D3B"/>
    <w:rsid w:val="00105030"/>
    <w:rsid w:val="0010542D"/>
    <w:rsid w:val="00105A97"/>
    <w:rsid w:val="001061ED"/>
    <w:rsid w:val="0010672C"/>
    <w:rsid w:val="001106B3"/>
    <w:rsid w:val="001108BE"/>
    <w:rsid w:val="001108C7"/>
    <w:rsid w:val="001114C6"/>
    <w:rsid w:val="00111C4F"/>
    <w:rsid w:val="00112053"/>
    <w:rsid w:val="001126F5"/>
    <w:rsid w:val="00114799"/>
    <w:rsid w:val="00114CFC"/>
    <w:rsid w:val="001155D5"/>
    <w:rsid w:val="0011565F"/>
    <w:rsid w:val="00116095"/>
    <w:rsid w:val="0011624A"/>
    <w:rsid w:val="0011772F"/>
    <w:rsid w:val="00117A8B"/>
    <w:rsid w:val="00117CF2"/>
    <w:rsid w:val="00117D7F"/>
    <w:rsid w:val="00120145"/>
    <w:rsid w:val="00121901"/>
    <w:rsid w:val="00121E9D"/>
    <w:rsid w:val="00122891"/>
    <w:rsid w:val="00122910"/>
    <w:rsid w:val="00123324"/>
    <w:rsid w:val="001242CD"/>
    <w:rsid w:val="00126460"/>
    <w:rsid w:val="001271FF"/>
    <w:rsid w:val="00127612"/>
    <w:rsid w:val="00130E7B"/>
    <w:rsid w:val="0013333E"/>
    <w:rsid w:val="00133424"/>
    <w:rsid w:val="00134628"/>
    <w:rsid w:val="0013479B"/>
    <w:rsid w:val="001353AE"/>
    <w:rsid w:val="001361E6"/>
    <w:rsid w:val="0013761F"/>
    <w:rsid w:val="00137AEB"/>
    <w:rsid w:val="00140100"/>
    <w:rsid w:val="0014032F"/>
    <w:rsid w:val="00141A87"/>
    <w:rsid w:val="001429F9"/>
    <w:rsid w:val="00144504"/>
    <w:rsid w:val="001445E5"/>
    <w:rsid w:val="001448A5"/>
    <w:rsid w:val="00144A8C"/>
    <w:rsid w:val="001453D7"/>
    <w:rsid w:val="0014664B"/>
    <w:rsid w:val="00147A54"/>
    <w:rsid w:val="001500B1"/>
    <w:rsid w:val="00151A44"/>
    <w:rsid w:val="00152F72"/>
    <w:rsid w:val="001539DD"/>
    <w:rsid w:val="001544C8"/>
    <w:rsid w:val="00154B4D"/>
    <w:rsid w:val="00155AD0"/>
    <w:rsid w:val="001572A7"/>
    <w:rsid w:val="00160283"/>
    <w:rsid w:val="0016087E"/>
    <w:rsid w:val="00160B7F"/>
    <w:rsid w:val="001628AD"/>
    <w:rsid w:val="00162D19"/>
    <w:rsid w:val="00163500"/>
    <w:rsid w:val="00163992"/>
    <w:rsid w:val="00163D75"/>
    <w:rsid w:val="00164D53"/>
    <w:rsid w:val="001651F7"/>
    <w:rsid w:val="001659B0"/>
    <w:rsid w:val="00166441"/>
    <w:rsid w:val="0017053F"/>
    <w:rsid w:val="00170F41"/>
    <w:rsid w:val="00171293"/>
    <w:rsid w:val="0017182E"/>
    <w:rsid w:val="00171B31"/>
    <w:rsid w:val="00172816"/>
    <w:rsid w:val="00174096"/>
    <w:rsid w:val="0017566D"/>
    <w:rsid w:val="001771E2"/>
    <w:rsid w:val="00180844"/>
    <w:rsid w:val="00180F99"/>
    <w:rsid w:val="0018137A"/>
    <w:rsid w:val="001817FF"/>
    <w:rsid w:val="00182852"/>
    <w:rsid w:val="001828BD"/>
    <w:rsid w:val="00184BC3"/>
    <w:rsid w:val="001854D9"/>
    <w:rsid w:val="001859A0"/>
    <w:rsid w:val="001863DB"/>
    <w:rsid w:val="00186FB7"/>
    <w:rsid w:val="00187248"/>
    <w:rsid w:val="0019097C"/>
    <w:rsid w:val="00190CEB"/>
    <w:rsid w:val="0019140A"/>
    <w:rsid w:val="00191F5E"/>
    <w:rsid w:val="00193A1A"/>
    <w:rsid w:val="00193A26"/>
    <w:rsid w:val="001946AE"/>
    <w:rsid w:val="001970D4"/>
    <w:rsid w:val="00197808"/>
    <w:rsid w:val="00197CBF"/>
    <w:rsid w:val="001A0190"/>
    <w:rsid w:val="001A11E5"/>
    <w:rsid w:val="001A1462"/>
    <w:rsid w:val="001A18B4"/>
    <w:rsid w:val="001A253D"/>
    <w:rsid w:val="001A4133"/>
    <w:rsid w:val="001A48AD"/>
    <w:rsid w:val="001A4960"/>
    <w:rsid w:val="001A4AA3"/>
    <w:rsid w:val="001A5AEE"/>
    <w:rsid w:val="001A668F"/>
    <w:rsid w:val="001A6CFD"/>
    <w:rsid w:val="001B03AD"/>
    <w:rsid w:val="001B0DD5"/>
    <w:rsid w:val="001B0EAA"/>
    <w:rsid w:val="001B10B3"/>
    <w:rsid w:val="001B233B"/>
    <w:rsid w:val="001B45F6"/>
    <w:rsid w:val="001B50E8"/>
    <w:rsid w:val="001B63AE"/>
    <w:rsid w:val="001B701C"/>
    <w:rsid w:val="001B752C"/>
    <w:rsid w:val="001B7DD8"/>
    <w:rsid w:val="001C0430"/>
    <w:rsid w:val="001C0D30"/>
    <w:rsid w:val="001C0F5C"/>
    <w:rsid w:val="001C148A"/>
    <w:rsid w:val="001C2739"/>
    <w:rsid w:val="001C3CEA"/>
    <w:rsid w:val="001C429D"/>
    <w:rsid w:val="001C4EA2"/>
    <w:rsid w:val="001C5D0B"/>
    <w:rsid w:val="001C6956"/>
    <w:rsid w:val="001C6C47"/>
    <w:rsid w:val="001C71D6"/>
    <w:rsid w:val="001C7784"/>
    <w:rsid w:val="001D0C68"/>
    <w:rsid w:val="001D14E7"/>
    <w:rsid w:val="001D15EE"/>
    <w:rsid w:val="001D19B1"/>
    <w:rsid w:val="001D2369"/>
    <w:rsid w:val="001D450B"/>
    <w:rsid w:val="001D485C"/>
    <w:rsid w:val="001D6B7A"/>
    <w:rsid w:val="001D768B"/>
    <w:rsid w:val="001D7743"/>
    <w:rsid w:val="001E073A"/>
    <w:rsid w:val="001E15A8"/>
    <w:rsid w:val="001E63A1"/>
    <w:rsid w:val="001E6799"/>
    <w:rsid w:val="001E7A2F"/>
    <w:rsid w:val="001E7A65"/>
    <w:rsid w:val="001F2C7C"/>
    <w:rsid w:val="001F3469"/>
    <w:rsid w:val="001F507C"/>
    <w:rsid w:val="001F52C6"/>
    <w:rsid w:val="001F6600"/>
    <w:rsid w:val="00200C77"/>
    <w:rsid w:val="0020273C"/>
    <w:rsid w:val="00203F9F"/>
    <w:rsid w:val="002040B0"/>
    <w:rsid w:val="002045A1"/>
    <w:rsid w:val="00204951"/>
    <w:rsid w:val="0020496E"/>
    <w:rsid w:val="00205065"/>
    <w:rsid w:val="0020529A"/>
    <w:rsid w:val="002055B8"/>
    <w:rsid w:val="00205C10"/>
    <w:rsid w:val="002104FE"/>
    <w:rsid w:val="002110B7"/>
    <w:rsid w:val="00212BBA"/>
    <w:rsid w:val="002133E6"/>
    <w:rsid w:val="0021533E"/>
    <w:rsid w:val="00217D70"/>
    <w:rsid w:val="00223481"/>
    <w:rsid w:val="00223525"/>
    <w:rsid w:val="002239A5"/>
    <w:rsid w:val="00223B2D"/>
    <w:rsid w:val="00223BCD"/>
    <w:rsid w:val="00223E7C"/>
    <w:rsid w:val="00223EE6"/>
    <w:rsid w:val="002244A6"/>
    <w:rsid w:val="0022487A"/>
    <w:rsid w:val="00224AB2"/>
    <w:rsid w:val="00225707"/>
    <w:rsid w:val="002276FF"/>
    <w:rsid w:val="00227CF3"/>
    <w:rsid w:val="002301A1"/>
    <w:rsid w:val="002301C7"/>
    <w:rsid w:val="0023062E"/>
    <w:rsid w:val="00230709"/>
    <w:rsid w:val="00231654"/>
    <w:rsid w:val="002317F8"/>
    <w:rsid w:val="00232023"/>
    <w:rsid w:val="002329BA"/>
    <w:rsid w:val="00232C33"/>
    <w:rsid w:val="0023450F"/>
    <w:rsid w:val="00234522"/>
    <w:rsid w:val="00234E97"/>
    <w:rsid w:val="00235768"/>
    <w:rsid w:val="0023769C"/>
    <w:rsid w:val="00237F9E"/>
    <w:rsid w:val="002410B5"/>
    <w:rsid w:val="00241143"/>
    <w:rsid w:val="00241DC9"/>
    <w:rsid w:val="0024200C"/>
    <w:rsid w:val="002429E6"/>
    <w:rsid w:val="00243938"/>
    <w:rsid w:val="0024411F"/>
    <w:rsid w:val="00244CE4"/>
    <w:rsid w:val="00245BEB"/>
    <w:rsid w:val="002470D0"/>
    <w:rsid w:val="00247167"/>
    <w:rsid w:val="0024771A"/>
    <w:rsid w:val="002500B8"/>
    <w:rsid w:val="00250BF3"/>
    <w:rsid w:val="00254D12"/>
    <w:rsid w:val="00256C93"/>
    <w:rsid w:val="002574F0"/>
    <w:rsid w:val="002612C9"/>
    <w:rsid w:val="00261D06"/>
    <w:rsid w:val="00262BF5"/>
    <w:rsid w:val="00262E28"/>
    <w:rsid w:val="00262EB8"/>
    <w:rsid w:val="00263EF3"/>
    <w:rsid w:val="0026699B"/>
    <w:rsid w:val="00266A4B"/>
    <w:rsid w:val="00266C45"/>
    <w:rsid w:val="00267948"/>
    <w:rsid w:val="0027075B"/>
    <w:rsid w:val="00271A02"/>
    <w:rsid w:val="00271AA4"/>
    <w:rsid w:val="0027277D"/>
    <w:rsid w:val="00272DE4"/>
    <w:rsid w:val="002736EB"/>
    <w:rsid w:val="00274314"/>
    <w:rsid w:val="00275AB5"/>
    <w:rsid w:val="00275CBE"/>
    <w:rsid w:val="00281710"/>
    <w:rsid w:val="00282991"/>
    <w:rsid w:val="00282A10"/>
    <w:rsid w:val="00282AA1"/>
    <w:rsid w:val="002832AF"/>
    <w:rsid w:val="00283B3E"/>
    <w:rsid w:val="002846C2"/>
    <w:rsid w:val="00285B4B"/>
    <w:rsid w:val="002862C3"/>
    <w:rsid w:val="00286A6B"/>
    <w:rsid w:val="00287F03"/>
    <w:rsid w:val="0029069C"/>
    <w:rsid w:val="00290B88"/>
    <w:rsid w:val="002911B3"/>
    <w:rsid w:val="00291E08"/>
    <w:rsid w:val="00292272"/>
    <w:rsid w:val="00294B5E"/>
    <w:rsid w:val="00294D14"/>
    <w:rsid w:val="00295086"/>
    <w:rsid w:val="00296412"/>
    <w:rsid w:val="00296BFA"/>
    <w:rsid w:val="00296F49"/>
    <w:rsid w:val="00297221"/>
    <w:rsid w:val="00297732"/>
    <w:rsid w:val="00297B59"/>
    <w:rsid w:val="002A0B95"/>
    <w:rsid w:val="002A0E21"/>
    <w:rsid w:val="002A0FED"/>
    <w:rsid w:val="002A1E37"/>
    <w:rsid w:val="002A31C6"/>
    <w:rsid w:val="002A3374"/>
    <w:rsid w:val="002A33BC"/>
    <w:rsid w:val="002A465B"/>
    <w:rsid w:val="002A69D5"/>
    <w:rsid w:val="002A6B63"/>
    <w:rsid w:val="002B0289"/>
    <w:rsid w:val="002B05B1"/>
    <w:rsid w:val="002B0F9D"/>
    <w:rsid w:val="002B366F"/>
    <w:rsid w:val="002B4614"/>
    <w:rsid w:val="002B4811"/>
    <w:rsid w:val="002B5197"/>
    <w:rsid w:val="002B5708"/>
    <w:rsid w:val="002B6EBA"/>
    <w:rsid w:val="002B7282"/>
    <w:rsid w:val="002C05FA"/>
    <w:rsid w:val="002C1EB8"/>
    <w:rsid w:val="002C20B9"/>
    <w:rsid w:val="002C358E"/>
    <w:rsid w:val="002C44FF"/>
    <w:rsid w:val="002C4517"/>
    <w:rsid w:val="002C6421"/>
    <w:rsid w:val="002C7010"/>
    <w:rsid w:val="002C7053"/>
    <w:rsid w:val="002C778E"/>
    <w:rsid w:val="002C7FBB"/>
    <w:rsid w:val="002D0214"/>
    <w:rsid w:val="002D02EE"/>
    <w:rsid w:val="002D09E9"/>
    <w:rsid w:val="002D1C06"/>
    <w:rsid w:val="002D215C"/>
    <w:rsid w:val="002D2B8F"/>
    <w:rsid w:val="002D2FF5"/>
    <w:rsid w:val="002D31BB"/>
    <w:rsid w:val="002D38A4"/>
    <w:rsid w:val="002D4345"/>
    <w:rsid w:val="002D4FFD"/>
    <w:rsid w:val="002D5115"/>
    <w:rsid w:val="002D5AC7"/>
    <w:rsid w:val="002D6615"/>
    <w:rsid w:val="002D6BBE"/>
    <w:rsid w:val="002E019D"/>
    <w:rsid w:val="002E05BA"/>
    <w:rsid w:val="002E0A3A"/>
    <w:rsid w:val="002E10FF"/>
    <w:rsid w:val="002E11D7"/>
    <w:rsid w:val="002E1E0B"/>
    <w:rsid w:val="002E203A"/>
    <w:rsid w:val="002E2B82"/>
    <w:rsid w:val="002E31DC"/>
    <w:rsid w:val="002E464E"/>
    <w:rsid w:val="002E4942"/>
    <w:rsid w:val="002E65AB"/>
    <w:rsid w:val="002E7464"/>
    <w:rsid w:val="002F1544"/>
    <w:rsid w:val="002F1625"/>
    <w:rsid w:val="002F1F88"/>
    <w:rsid w:val="002F276F"/>
    <w:rsid w:val="002F2C45"/>
    <w:rsid w:val="002F4308"/>
    <w:rsid w:val="002F455E"/>
    <w:rsid w:val="002F4AB2"/>
    <w:rsid w:val="002F57FA"/>
    <w:rsid w:val="002F5A0B"/>
    <w:rsid w:val="002F5AAD"/>
    <w:rsid w:val="002F5AAF"/>
    <w:rsid w:val="002F7A25"/>
    <w:rsid w:val="0030420F"/>
    <w:rsid w:val="003054BA"/>
    <w:rsid w:val="00306471"/>
    <w:rsid w:val="00307902"/>
    <w:rsid w:val="0030791D"/>
    <w:rsid w:val="003117A1"/>
    <w:rsid w:val="00312F0D"/>
    <w:rsid w:val="00313237"/>
    <w:rsid w:val="00314380"/>
    <w:rsid w:val="00316861"/>
    <w:rsid w:val="003223F5"/>
    <w:rsid w:val="00325DF6"/>
    <w:rsid w:val="0032619E"/>
    <w:rsid w:val="00326518"/>
    <w:rsid w:val="00327A8E"/>
    <w:rsid w:val="00327C56"/>
    <w:rsid w:val="0033087F"/>
    <w:rsid w:val="003325A2"/>
    <w:rsid w:val="003335B9"/>
    <w:rsid w:val="00333E94"/>
    <w:rsid w:val="00335368"/>
    <w:rsid w:val="0033561B"/>
    <w:rsid w:val="00335792"/>
    <w:rsid w:val="00336181"/>
    <w:rsid w:val="00337898"/>
    <w:rsid w:val="00340688"/>
    <w:rsid w:val="00340B35"/>
    <w:rsid w:val="00340FDC"/>
    <w:rsid w:val="0034126A"/>
    <w:rsid w:val="003426DB"/>
    <w:rsid w:val="00342C97"/>
    <w:rsid w:val="00342D6C"/>
    <w:rsid w:val="00343A93"/>
    <w:rsid w:val="003440D7"/>
    <w:rsid w:val="00345465"/>
    <w:rsid w:val="0034627E"/>
    <w:rsid w:val="003463F2"/>
    <w:rsid w:val="003478AC"/>
    <w:rsid w:val="003502DE"/>
    <w:rsid w:val="00350EA3"/>
    <w:rsid w:val="00351D57"/>
    <w:rsid w:val="0035467B"/>
    <w:rsid w:val="003553D6"/>
    <w:rsid w:val="00355428"/>
    <w:rsid w:val="00355C70"/>
    <w:rsid w:val="0035768A"/>
    <w:rsid w:val="00357762"/>
    <w:rsid w:val="00357FFC"/>
    <w:rsid w:val="00360548"/>
    <w:rsid w:val="00360687"/>
    <w:rsid w:val="00367C8C"/>
    <w:rsid w:val="00370EA4"/>
    <w:rsid w:val="00370F8C"/>
    <w:rsid w:val="0037130A"/>
    <w:rsid w:val="003722DC"/>
    <w:rsid w:val="00372912"/>
    <w:rsid w:val="00372AD5"/>
    <w:rsid w:val="00373166"/>
    <w:rsid w:val="0037409C"/>
    <w:rsid w:val="00374B53"/>
    <w:rsid w:val="0037605A"/>
    <w:rsid w:val="003768AD"/>
    <w:rsid w:val="00376B2E"/>
    <w:rsid w:val="00376E72"/>
    <w:rsid w:val="00380083"/>
    <w:rsid w:val="00380713"/>
    <w:rsid w:val="00381295"/>
    <w:rsid w:val="003817C8"/>
    <w:rsid w:val="00381E21"/>
    <w:rsid w:val="003821E4"/>
    <w:rsid w:val="00382241"/>
    <w:rsid w:val="00382573"/>
    <w:rsid w:val="00384376"/>
    <w:rsid w:val="003847C5"/>
    <w:rsid w:val="00384A21"/>
    <w:rsid w:val="00384E94"/>
    <w:rsid w:val="00384EE3"/>
    <w:rsid w:val="00386EA6"/>
    <w:rsid w:val="00386F38"/>
    <w:rsid w:val="00391B00"/>
    <w:rsid w:val="00392448"/>
    <w:rsid w:val="00392463"/>
    <w:rsid w:val="00393425"/>
    <w:rsid w:val="003936C3"/>
    <w:rsid w:val="0039445D"/>
    <w:rsid w:val="00394984"/>
    <w:rsid w:val="00394A3A"/>
    <w:rsid w:val="00395A98"/>
    <w:rsid w:val="00396C46"/>
    <w:rsid w:val="003977CA"/>
    <w:rsid w:val="00397D0B"/>
    <w:rsid w:val="003A0085"/>
    <w:rsid w:val="003A070C"/>
    <w:rsid w:val="003A1144"/>
    <w:rsid w:val="003A2568"/>
    <w:rsid w:val="003A32A2"/>
    <w:rsid w:val="003A3EE0"/>
    <w:rsid w:val="003A5477"/>
    <w:rsid w:val="003A6E3E"/>
    <w:rsid w:val="003B0511"/>
    <w:rsid w:val="003B1AAA"/>
    <w:rsid w:val="003B2000"/>
    <w:rsid w:val="003B2016"/>
    <w:rsid w:val="003B3FC0"/>
    <w:rsid w:val="003B4936"/>
    <w:rsid w:val="003B532B"/>
    <w:rsid w:val="003B5A2C"/>
    <w:rsid w:val="003B63E4"/>
    <w:rsid w:val="003B6A59"/>
    <w:rsid w:val="003B7C57"/>
    <w:rsid w:val="003C0899"/>
    <w:rsid w:val="003C0C81"/>
    <w:rsid w:val="003C312E"/>
    <w:rsid w:val="003C373F"/>
    <w:rsid w:val="003C415B"/>
    <w:rsid w:val="003C5C1A"/>
    <w:rsid w:val="003C5D97"/>
    <w:rsid w:val="003D0ED6"/>
    <w:rsid w:val="003D1931"/>
    <w:rsid w:val="003D2479"/>
    <w:rsid w:val="003D3419"/>
    <w:rsid w:val="003D3996"/>
    <w:rsid w:val="003D4157"/>
    <w:rsid w:val="003D5BD8"/>
    <w:rsid w:val="003D5C5A"/>
    <w:rsid w:val="003D6416"/>
    <w:rsid w:val="003D757C"/>
    <w:rsid w:val="003D7D21"/>
    <w:rsid w:val="003E1425"/>
    <w:rsid w:val="003E158B"/>
    <w:rsid w:val="003E1DCD"/>
    <w:rsid w:val="003E20BD"/>
    <w:rsid w:val="003E302D"/>
    <w:rsid w:val="003E4A49"/>
    <w:rsid w:val="003E4BAC"/>
    <w:rsid w:val="003E51D2"/>
    <w:rsid w:val="003E77B3"/>
    <w:rsid w:val="003E7F3C"/>
    <w:rsid w:val="003F129D"/>
    <w:rsid w:val="003F14AD"/>
    <w:rsid w:val="003F1F76"/>
    <w:rsid w:val="003F2A8E"/>
    <w:rsid w:val="003F2B72"/>
    <w:rsid w:val="003F2E04"/>
    <w:rsid w:val="003F2F62"/>
    <w:rsid w:val="003F32CE"/>
    <w:rsid w:val="003F35C5"/>
    <w:rsid w:val="003F3AB1"/>
    <w:rsid w:val="003F4A8C"/>
    <w:rsid w:val="003F597E"/>
    <w:rsid w:val="003F5F58"/>
    <w:rsid w:val="003F69BC"/>
    <w:rsid w:val="003F6FAC"/>
    <w:rsid w:val="003F7384"/>
    <w:rsid w:val="003F7D76"/>
    <w:rsid w:val="00400D9D"/>
    <w:rsid w:val="00400FDD"/>
    <w:rsid w:val="00401CAF"/>
    <w:rsid w:val="00402C26"/>
    <w:rsid w:val="004035EE"/>
    <w:rsid w:val="0040377B"/>
    <w:rsid w:val="004055D0"/>
    <w:rsid w:val="00406091"/>
    <w:rsid w:val="0040621A"/>
    <w:rsid w:val="00406789"/>
    <w:rsid w:val="00407FCC"/>
    <w:rsid w:val="004106E2"/>
    <w:rsid w:val="00410C35"/>
    <w:rsid w:val="004111D1"/>
    <w:rsid w:val="004121B6"/>
    <w:rsid w:val="00412F0C"/>
    <w:rsid w:val="00413595"/>
    <w:rsid w:val="00413828"/>
    <w:rsid w:val="004143DF"/>
    <w:rsid w:val="00414A01"/>
    <w:rsid w:val="0041542C"/>
    <w:rsid w:val="00416531"/>
    <w:rsid w:val="004166E4"/>
    <w:rsid w:val="00416FEA"/>
    <w:rsid w:val="00417408"/>
    <w:rsid w:val="0042065A"/>
    <w:rsid w:val="0042082F"/>
    <w:rsid w:val="004228C1"/>
    <w:rsid w:val="0042405D"/>
    <w:rsid w:val="00424728"/>
    <w:rsid w:val="00424A4F"/>
    <w:rsid w:val="00426A40"/>
    <w:rsid w:val="00430389"/>
    <w:rsid w:val="00430C24"/>
    <w:rsid w:val="0043112F"/>
    <w:rsid w:val="00431BC8"/>
    <w:rsid w:val="00433349"/>
    <w:rsid w:val="00433712"/>
    <w:rsid w:val="00434124"/>
    <w:rsid w:val="00434AD0"/>
    <w:rsid w:val="00434BE7"/>
    <w:rsid w:val="00435117"/>
    <w:rsid w:val="00437F55"/>
    <w:rsid w:val="00440399"/>
    <w:rsid w:val="00440A16"/>
    <w:rsid w:val="00440AE8"/>
    <w:rsid w:val="00441A7D"/>
    <w:rsid w:val="00443A23"/>
    <w:rsid w:val="00443FDD"/>
    <w:rsid w:val="00444224"/>
    <w:rsid w:val="00446351"/>
    <w:rsid w:val="00446F94"/>
    <w:rsid w:val="0044704C"/>
    <w:rsid w:val="00451797"/>
    <w:rsid w:val="00451861"/>
    <w:rsid w:val="00453757"/>
    <w:rsid w:val="00453F5F"/>
    <w:rsid w:val="00454201"/>
    <w:rsid w:val="00454C25"/>
    <w:rsid w:val="004567BB"/>
    <w:rsid w:val="004569F5"/>
    <w:rsid w:val="00457358"/>
    <w:rsid w:val="00457856"/>
    <w:rsid w:val="00457CBC"/>
    <w:rsid w:val="00460531"/>
    <w:rsid w:val="004610F0"/>
    <w:rsid w:val="004612D1"/>
    <w:rsid w:val="0046203D"/>
    <w:rsid w:val="00462881"/>
    <w:rsid w:val="0046366F"/>
    <w:rsid w:val="00463F51"/>
    <w:rsid w:val="0046590A"/>
    <w:rsid w:val="0046623C"/>
    <w:rsid w:val="00466CFE"/>
    <w:rsid w:val="00467EC0"/>
    <w:rsid w:val="00470489"/>
    <w:rsid w:val="0047176E"/>
    <w:rsid w:val="004719AD"/>
    <w:rsid w:val="00471ADE"/>
    <w:rsid w:val="0047205B"/>
    <w:rsid w:val="00472641"/>
    <w:rsid w:val="004741E4"/>
    <w:rsid w:val="00476AF8"/>
    <w:rsid w:val="00480EB3"/>
    <w:rsid w:val="004831E6"/>
    <w:rsid w:val="0049074F"/>
    <w:rsid w:val="00491DB5"/>
    <w:rsid w:val="0049340C"/>
    <w:rsid w:val="004942F1"/>
    <w:rsid w:val="00494EEF"/>
    <w:rsid w:val="00496801"/>
    <w:rsid w:val="004A0004"/>
    <w:rsid w:val="004A3A1A"/>
    <w:rsid w:val="004A56FF"/>
    <w:rsid w:val="004A6477"/>
    <w:rsid w:val="004A666E"/>
    <w:rsid w:val="004A76BD"/>
    <w:rsid w:val="004A7D5D"/>
    <w:rsid w:val="004A7FB0"/>
    <w:rsid w:val="004B0926"/>
    <w:rsid w:val="004B17C0"/>
    <w:rsid w:val="004B1B6A"/>
    <w:rsid w:val="004B1B9F"/>
    <w:rsid w:val="004B266A"/>
    <w:rsid w:val="004B3D1F"/>
    <w:rsid w:val="004B45B3"/>
    <w:rsid w:val="004B538F"/>
    <w:rsid w:val="004B601F"/>
    <w:rsid w:val="004B6B7C"/>
    <w:rsid w:val="004B6D49"/>
    <w:rsid w:val="004C0E2B"/>
    <w:rsid w:val="004C16AF"/>
    <w:rsid w:val="004C1B5A"/>
    <w:rsid w:val="004C20FE"/>
    <w:rsid w:val="004C23C6"/>
    <w:rsid w:val="004C3DDB"/>
    <w:rsid w:val="004C3E93"/>
    <w:rsid w:val="004C44E1"/>
    <w:rsid w:val="004D3FF4"/>
    <w:rsid w:val="004D4219"/>
    <w:rsid w:val="004D4748"/>
    <w:rsid w:val="004D4C53"/>
    <w:rsid w:val="004D5686"/>
    <w:rsid w:val="004D6E4E"/>
    <w:rsid w:val="004E02C7"/>
    <w:rsid w:val="004E1939"/>
    <w:rsid w:val="004E24D1"/>
    <w:rsid w:val="004E31AB"/>
    <w:rsid w:val="004E36D4"/>
    <w:rsid w:val="004E3F8C"/>
    <w:rsid w:val="004E570C"/>
    <w:rsid w:val="004E767E"/>
    <w:rsid w:val="004F055F"/>
    <w:rsid w:val="004F178E"/>
    <w:rsid w:val="004F353D"/>
    <w:rsid w:val="004F4247"/>
    <w:rsid w:val="004F484A"/>
    <w:rsid w:val="004F5EF5"/>
    <w:rsid w:val="004F5F45"/>
    <w:rsid w:val="004F6228"/>
    <w:rsid w:val="004F635E"/>
    <w:rsid w:val="004F67E1"/>
    <w:rsid w:val="004F71A0"/>
    <w:rsid w:val="005007EA"/>
    <w:rsid w:val="00501C52"/>
    <w:rsid w:val="00502D3C"/>
    <w:rsid w:val="00504581"/>
    <w:rsid w:val="0050645A"/>
    <w:rsid w:val="0050657E"/>
    <w:rsid w:val="0050678C"/>
    <w:rsid w:val="00506852"/>
    <w:rsid w:val="005078E2"/>
    <w:rsid w:val="00507BD4"/>
    <w:rsid w:val="00507D69"/>
    <w:rsid w:val="005107A2"/>
    <w:rsid w:val="00510D1D"/>
    <w:rsid w:val="0051138C"/>
    <w:rsid w:val="00511509"/>
    <w:rsid w:val="00511EED"/>
    <w:rsid w:val="0051338A"/>
    <w:rsid w:val="0051353D"/>
    <w:rsid w:val="00513B92"/>
    <w:rsid w:val="005152F4"/>
    <w:rsid w:val="0051644D"/>
    <w:rsid w:val="005167DA"/>
    <w:rsid w:val="00516E34"/>
    <w:rsid w:val="00517C24"/>
    <w:rsid w:val="00517F66"/>
    <w:rsid w:val="00517FAF"/>
    <w:rsid w:val="005206A6"/>
    <w:rsid w:val="00521ABA"/>
    <w:rsid w:val="00522B4C"/>
    <w:rsid w:val="0052323E"/>
    <w:rsid w:val="005235C6"/>
    <w:rsid w:val="00523A1F"/>
    <w:rsid w:val="00523A4E"/>
    <w:rsid w:val="00523F73"/>
    <w:rsid w:val="00524B4D"/>
    <w:rsid w:val="00525940"/>
    <w:rsid w:val="005278FE"/>
    <w:rsid w:val="00532B30"/>
    <w:rsid w:val="005332B8"/>
    <w:rsid w:val="005342EF"/>
    <w:rsid w:val="005346A9"/>
    <w:rsid w:val="00535745"/>
    <w:rsid w:val="00535E9E"/>
    <w:rsid w:val="0053693F"/>
    <w:rsid w:val="00537568"/>
    <w:rsid w:val="0053798C"/>
    <w:rsid w:val="00541893"/>
    <w:rsid w:val="00542807"/>
    <w:rsid w:val="0054446E"/>
    <w:rsid w:val="005462CA"/>
    <w:rsid w:val="0054738D"/>
    <w:rsid w:val="00550D0C"/>
    <w:rsid w:val="0055132A"/>
    <w:rsid w:val="005551FF"/>
    <w:rsid w:val="00555E7A"/>
    <w:rsid w:val="005561BD"/>
    <w:rsid w:val="00556A4C"/>
    <w:rsid w:val="00556CA7"/>
    <w:rsid w:val="005572C3"/>
    <w:rsid w:val="00560C20"/>
    <w:rsid w:val="00560D71"/>
    <w:rsid w:val="005620BF"/>
    <w:rsid w:val="00562335"/>
    <w:rsid w:val="005637CF"/>
    <w:rsid w:val="00563C76"/>
    <w:rsid w:val="00563D46"/>
    <w:rsid w:val="00564DE1"/>
    <w:rsid w:val="0056593D"/>
    <w:rsid w:val="00565F5E"/>
    <w:rsid w:val="00565FFF"/>
    <w:rsid w:val="00566F7B"/>
    <w:rsid w:val="00567EA7"/>
    <w:rsid w:val="0057033A"/>
    <w:rsid w:val="005709B7"/>
    <w:rsid w:val="00570D21"/>
    <w:rsid w:val="00571F88"/>
    <w:rsid w:val="005729AE"/>
    <w:rsid w:val="005732D8"/>
    <w:rsid w:val="0057405C"/>
    <w:rsid w:val="005742F7"/>
    <w:rsid w:val="005751F8"/>
    <w:rsid w:val="00575F6E"/>
    <w:rsid w:val="005763A5"/>
    <w:rsid w:val="005763B7"/>
    <w:rsid w:val="00576BD7"/>
    <w:rsid w:val="00576F20"/>
    <w:rsid w:val="005770A6"/>
    <w:rsid w:val="00577EAB"/>
    <w:rsid w:val="00577ECC"/>
    <w:rsid w:val="00581342"/>
    <w:rsid w:val="005848FD"/>
    <w:rsid w:val="00584E32"/>
    <w:rsid w:val="00585673"/>
    <w:rsid w:val="00585788"/>
    <w:rsid w:val="00586999"/>
    <w:rsid w:val="00587593"/>
    <w:rsid w:val="005906FF"/>
    <w:rsid w:val="00592496"/>
    <w:rsid w:val="00592A66"/>
    <w:rsid w:val="00592BAA"/>
    <w:rsid w:val="0059551E"/>
    <w:rsid w:val="005975E2"/>
    <w:rsid w:val="005977B4"/>
    <w:rsid w:val="00597B5D"/>
    <w:rsid w:val="005A12E2"/>
    <w:rsid w:val="005A21B4"/>
    <w:rsid w:val="005A23C5"/>
    <w:rsid w:val="005A2462"/>
    <w:rsid w:val="005A31A9"/>
    <w:rsid w:val="005A3449"/>
    <w:rsid w:val="005A3690"/>
    <w:rsid w:val="005A379B"/>
    <w:rsid w:val="005A45E2"/>
    <w:rsid w:val="005A4A70"/>
    <w:rsid w:val="005A5630"/>
    <w:rsid w:val="005A564B"/>
    <w:rsid w:val="005A63B7"/>
    <w:rsid w:val="005A7F62"/>
    <w:rsid w:val="005B1110"/>
    <w:rsid w:val="005B199F"/>
    <w:rsid w:val="005B1B6D"/>
    <w:rsid w:val="005B2DE2"/>
    <w:rsid w:val="005B370D"/>
    <w:rsid w:val="005B3FCC"/>
    <w:rsid w:val="005B4735"/>
    <w:rsid w:val="005B48A4"/>
    <w:rsid w:val="005B5EC2"/>
    <w:rsid w:val="005B65FA"/>
    <w:rsid w:val="005B70A8"/>
    <w:rsid w:val="005B7E28"/>
    <w:rsid w:val="005C0361"/>
    <w:rsid w:val="005C0D4F"/>
    <w:rsid w:val="005C1DD3"/>
    <w:rsid w:val="005C1F6B"/>
    <w:rsid w:val="005C2305"/>
    <w:rsid w:val="005C4D71"/>
    <w:rsid w:val="005C6273"/>
    <w:rsid w:val="005C64A6"/>
    <w:rsid w:val="005C7684"/>
    <w:rsid w:val="005D0C43"/>
    <w:rsid w:val="005D1140"/>
    <w:rsid w:val="005D1481"/>
    <w:rsid w:val="005D1C10"/>
    <w:rsid w:val="005D2340"/>
    <w:rsid w:val="005D5405"/>
    <w:rsid w:val="005D545B"/>
    <w:rsid w:val="005D5AAD"/>
    <w:rsid w:val="005D5E64"/>
    <w:rsid w:val="005D67F4"/>
    <w:rsid w:val="005D6AF8"/>
    <w:rsid w:val="005E013D"/>
    <w:rsid w:val="005E03B5"/>
    <w:rsid w:val="005E06A7"/>
    <w:rsid w:val="005E0B0C"/>
    <w:rsid w:val="005E1042"/>
    <w:rsid w:val="005E1B94"/>
    <w:rsid w:val="005E2BBD"/>
    <w:rsid w:val="005E566F"/>
    <w:rsid w:val="005E6DD1"/>
    <w:rsid w:val="005E78A0"/>
    <w:rsid w:val="005E7F2D"/>
    <w:rsid w:val="005F10C2"/>
    <w:rsid w:val="005F1203"/>
    <w:rsid w:val="005F1438"/>
    <w:rsid w:val="005F14B2"/>
    <w:rsid w:val="005F2F94"/>
    <w:rsid w:val="005F37B7"/>
    <w:rsid w:val="005F38B7"/>
    <w:rsid w:val="005F3C10"/>
    <w:rsid w:val="005F49B5"/>
    <w:rsid w:val="005F4C83"/>
    <w:rsid w:val="005F5408"/>
    <w:rsid w:val="005F59A7"/>
    <w:rsid w:val="005F631F"/>
    <w:rsid w:val="006017D9"/>
    <w:rsid w:val="006017E0"/>
    <w:rsid w:val="006018C0"/>
    <w:rsid w:val="006023E6"/>
    <w:rsid w:val="006028EB"/>
    <w:rsid w:val="00602B5F"/>
    <w:rsid w:val="006034A2"/>
    <w:rsid w:val="006038BC"/>
    <w:rsid w:val="00603C7D"/>
    <w:rsid w:val="00604900"/>
    <w:rsid w:val="006052D8"/>
    <w:rsid w:val="00606447"/>
    <w:rsid w:val="006064E2"/>
    <w:rsid w:val="006110FF"/>
    <w:rsid w:val="0061424B"/>
    <w:rsid w:val="006157D4"/>
    <w:rsid w:val="00617408"/>
    <w:rsid w:val="00620250"/>
    <w:rsid w:val="006238E3"/>
    <w:rsid w:val="00624AEF"/>
    <w:rsid w:val="00626829"/>
    <w:rsid w:val="00626C40"/>
    <w:rsid w:val="006273B1"/>
    <w:rsid w:val="006316D2"/>
    <w:rsid w:val="00631AA4"/>
    <w:rsid w:val="006321A4"/>
    <w:rsid w:val="006345DB"/>
    <w:rsid w:val="006354D2"/>
    <w:rsid w:val="0063575A"/>
    <w:rsid w:val="006375C2"/>
    <w:rsid w:val="006400C4"/>
    <w:rsid w:val="006424E7"/>
    <w:rsid w:val="00643EB1"/>
    <w:rsid w:val="00646DFF"/>
    <w:rsid w:val="00647D36"/>
    <w:rsid w:val="0065019E"/>
    <w:rsid w:val="00652C9A"/>
    <w:rsid w:val="00653210"/>
    <w:rsid w:val="00653604"/>
    <w:rsid w:val="006542F1"/>
    <w:rsid w:val="00654FB6"/>
    <w:rsid w:val="0065744D"/>
    <w:rsid w:val="00657B68"/>
    <w:rsid w:val="00660E8A"/>
    <w:rsid w:val="00660F88"/>
    <w:rsid w:val="00661E3A"/>
    <w:rsid w:val="006627A7"/>
    <w:rsid w:val="00662BD7"/>
    <w:rsid w:val="0066302D"/>
    <w:rsid w:val="00663D59"/>
    <w:rsid w:val="0066573D"/>
    <w:rsid w:val="00667852"/>
    <w:rsid w:val="006709A1"/>
    <w:rsid w:val="006712F1"/>
    <w:rsid w:val="00671ADE"/>
    <w:rsid w:val="00672E96"/>
    <w:rsid w:val="00672EB2"/>
    <w:rsid w:val="006731FF"/>
    <w:rsid w:val="0067384F"/>
    <w:rsid w:val="006741AE"/>
    <w:rsid w:val="006741BE"/>
    <w:rsid w:val="006758AD"/>
    <w:rsid w:val="00675F26"/>
    <w:rsid w:val="00676EA5"/>
    <w:rsid w:val="006773D7"/>
    <w:rsid w:val="00677FEA"/>
    <w:rsid w:val="00680419"/>
    <w:rsid w:val="00682E2D"/>
    <w:rsid w:val="00684BB8"/>
    <w:rsid w:val="00686721"/>
    <w:rsid w:val="00687D4E"/>
    <w:rsid w:val="00690E07"/>
    <w:rsid w:val="00691DEF"/>
    <w:rsid w:val="00692217"/>
    <w:rsid w:val="006931E7"/>
    <w:rsid w:val="006932B4"/>
    <w:rsid w:val="0069424E"/>
    <w:rsid w:val="0069457D"/>
    <w:rsid w:val="00694AF0"/>
    <w:rsid w:val="00695650"/>
    <w:rsid w:val="00695FF3"/>
    <w:rsid w:val="006A0112"/>
    <w:rsid w:val="006A0FBF"/>
    <w:rsid w:val="006A13EA"/>
    <w:rsid w:val="006A1B4E"/>
    <w:rsid w:val="006A2504"/>
    <w:rsid w:val="006A35F8"/>
    <w:rsid w:val="006A41B5"/>
    <w:rsid w:val="006A43CC"/>
    <w:rsid w:val="006A4BAE"/>
    <w:rsid w:val="006A5B47"/>
    <w:rsid w:val="006A6DF5"/>
    <w:rsid w:val="006B01E9"/>
    <w:rsid w:val="006B0864"/>
    <w:rsid w:val="006B17C2"/>
    <w:rsid w:val="006B19D5"/>
    <w:rsid w:val="006B1D7E"/>
    <w:rsid w:val="006B2C9F"/>
    <w:rsid w:val="006B2F7D"/>
    <w:rsid w:val="006B3B8D"/>
    <w:rsid w:val="006B502B"/>
    <w:rsid w:val="006B6088"/>
    <w:rsid w:val="006B6B1E"/>
    <w:rsid w:val="006B7882"/>
    <w:rsid w:val="006C07EC"/>
    <w:rsid w:val="006C23BE"/>
    <w:rsid w:val="006C3264"/>
    <w:rsid w:val="006C3404"/>
    <w:rsid w:val="006C373F"/>
    <w:rsid w:val="006C4C8B"/>
    <w:rsid w:val="006C6CFF"/>
    <w:rsid w:val="006C6ECA"/>
    <w:rsid w:val="006C7C59"/>
    <w:rsid w:val="006D0845"/>
    <w:rsid w:val="006D18D3"/>
    <w:rsid w:val="006D3EB5"/>
    <w:rsid w:val="006D477A"/>
    <w:rsid w:val="006D4FF2"/>
    <w:rsid w:val="006D5624"/>
    <w:rsid w:val="006D65F2"/>
    <w:rsid w:val="006E093E"/>
    <w:rsid w:val="006E0EBA"/>
    <w:rsid w:val="006E13AD"/>
    <w:rsid w:val="006E4250"/>
    <w:rsid w:val="006E440D"/>
    <w:rsid w:val="006E4D34"/>
    <w:rsid w:val="006E53D4"/>
    <w:rsid w:val="006E5C84"/>
    <w:rsid w:val="006E6742"/>
    <w:rsid w:val="006E6CA5"/>
    <w:rsid w:val="006E6DC7"/>
    <w:rsid w:val="006E718B"/>
    <w:rsid w:val="006E71A5"/>
    <w:rsid w:val="006E7236"/>
    <w:rsid w:val="006E75F8"/>
    <w:rsid w:val="006E765F"/>
    <w:rsid w:val="006E776D"/>
    <w:rsid w:val="006F0F97"/>
    <w:rsid w:val="006F19D4"/>
    <w:rsid w:val="006F2C44"/>
    <w:rsid w:val="006F4E4F"/>
    <w:rsid w:val="006F5C53"/>
    <w:rsid w:val="006F5F29"/>
    <w:rsid w:val="006F6E5D"/>
    <w:rsid w:val="00702500"/>
    <w:rsid w:val="00703807"/>
    <w:rsid w:val="00705614"/>
    <w:rsid w:val="00706247"/>
    <w:rsid w:val="007065E9"/>
    <w:rsid w:val="007066D3"/>
    <w:rsid w:val="007068A8"/>
    <w:rsid w:val="00706BC5"/>
    <w:rsid w:val="00707CD1"/>
    <w:rsid w:val="007105FE"/>
    <w:rsid w:val="00711418"/>
    <w:rsid w:val="007137C2"/>
    <w:rsid w:val="00713994"/>
    <w:rsid w:val="007171D3"/>
    <w:rsid w:val="00721531"/>
    <w:rsid w:val="00721D67"/>
    <w:rsid w:val="00722A8D"/>
    <w:rsid w:val="007233B0"/>
    <w:rsid w:val="00723706"/>
    <w:rsid w:val="0072421D"/>
    <w:rsid w:val="00724F16"/>
    <w:rsid w:val="007252FE"/>
    <w:rsid w:val="0072584F"/>
    <w:rsid w:val="00726786"/>
    <w:rsid w:val="00726803"/>
    <w:rsid w:val="00727868"/>
    <w:rsid w:val="00727AB8"/>
    <w:rsid w:val="007305B6"/>
    <w:rsid w:val="00732044"/>
    <w:rsid w:val="00732098"/>
    <w:rsid w:val="0073481B"/>
    <w:rsid w:val="007364DA"/>
    <w:rsid w:val="00737477"/>
    <w:rsid w:val="0073763C"/>
    <w:rsid w:val="0074201D"/>
    <w:rsid w:val="00742B3D"/>
    <w:rsid w:val="0074360D"/>
    <w:rsid w:val="00743F9F"/>
    <w:rsid w:val="007450C7"/>
    <w:rsid w:val="00745839"/>
    <w:rsid w:val="007464A7"/>
    <w:rsid w:val="00746D3F"/>
    <w:rsid w:val="00750049"/>
    <w:rsid w:val="0075110B"/>
    <w:rsid w:val="00751259"/>
    <w:rsid w:val="00753642"/>
    <w:rsid w:val="00754A14"/>
    <w:rsid w:val="00754B62"/>
    <w:rsid w:val="007554C3"/>
    <w:rsid w:val="00755A38"/>
    <w:rsid w:val="007572A2"/>
    <w:rsid w:val="0075759C"/>
    <w:rsid w:val="007600C4"/>
    <w:rsid w:val="00760A96"/>
    <w:rsid w:val="00760C12"/>
    <w:rsid w:val="00760E4C"/>
    <w:rsid w:val="00761115"/>
    <w:rsid w:val="007612E3"/>
    <w:rsid w:val="0076453E"/>
    <w:rsid w:val="00764D18"/>
    <w:rsid w:val="00765EE6"/>
    <w:rsid w:val="00766487"/>
    <w:rsid w:val="00766F43"/>
    <w:rsid w:val="007716B5"/>
    <w:rsid w:val="00771CC3"/>
    <w:rsid w:val="00774309"/>
    <w:rsid w:val="0077490E"/>
    <w:rsid w:val="00777116"/>
    <w:rsid w:val="007774C7"/>
    <w:rsid w:val="00777EBB"/>
    <w:rsid w:val="007807B5"/>
    <w:rsid w:val="00782936"/>
    <w:rsid w:val="007838A7"/>
    <w:rsid w:val="0078423A"/>
    <w:rsid w:val="00784951"/>
    <w:rsid w:val="0078554C"/>
    <w:rsid w:val="00790060"/>
    <w:rsid w:val="007926C2"/>
    <w:rsid w:val="007928A9"/>
    <w:rsid w:val="00792B5E"/>
    <w:rsid w:val="007931DD"/>
    <w:rsid w:val="007944BC"/>
    <w:rsid w:val="00794C29"/>
    <w:rsid w:val="007979F6"/>
    <w:rsid w:val="007A1039"/>
    <w:rsid w:val="007A1484"/>
    <w:rsid w:val="007A21F5"/>
    <w:rsid w:val="007A231D"/>
    <w:rsid w:val="007A257A"/>
    <w:rsid w:val="007A2C1E"/>
    <w:rsid w:val="007A2ED3"/>
    <w:rsid w:val="007A37FA"/>
    <w:rsid w:val="007A3CE1"/>
    <w:rsid w:val="007A5E99"/>
    <w:rsid w:val="007A6590"/>
    <w:rsid w:val="007A671C"/>
    <w:rsid w:val="007A78D6"/>
    <w:rsid w:val="007A78F6"/>
    <w:rsid w:val="007A7D20"/>
    <w:rsid w:val="007A7F04"/>
    <w:rsid w:val="007B3090"/>
    <w:rsid w:val="007B38D8"/>
    <w:rsid w:val="007B3CED"/>
    <w:rsid w:val="007B49A3"/>
    <w:rsid w:val="007B4FF0"/>
    <w:rsid w:val="007B61D1"/>
    <w:rsid w:val="007B699E"/>
    <w:rsid w:val="007B6D7B"/>
    <w:rsid w:val="007C2E56"/>
    <w:rsid w:val="007C3173"/>
    <w:rsid w:val="007C3EFE"/>
    <w:rsid w:val="007C5A1B"/>
    <w:rsid w:val="007C5C66"/>
    <w:rsid w:val="007C62C1"/>
    <w:rsid w:val="007C6A6E"/>
    <w:rsid w:val="007C782F"/>
    <w:rsid w:val="007D0FEF"/>
    <w:rsid w:val="007D2519"/>
    <w:rsid w:val="007D3054"/>
    <w:rsid w:val="007D3B69"/>
    <w:rsid w:val="007D4A8A"/>
    <w:rsid w:val="007D5794"/>
    <w:rsid w:val="007D7708"/>
    <w:rsid w:val="007E0206"/>
    <w:rsid w:val="007E0A23"/>
    <w:rsid w:val="007E2EEA"/>
    <w:rsid w:val="007E33E2"/>
    <w:rsid w:val="007E3FCB"/>
    <w:rsid w:val="007E41AA"/>
    <w:rsid w:val="007E488B"/>
    <w:rsid w:val="007E4C23"/>
    <w:rsid w:val="007E564B"/>
    <w:rsid w:val="007E5D84"/>
    <w:rsid w:val="007E5DD7"/>
    <w:rsid w:val="007E7DD7"/>
    <w:rsid w:val="007E7E7C"/>
    <w:rsid w:val="007F3A50"/>
    <w:rsid w:val="007F4BB0"/>
    <w:rsid w:val="007F57EE"/>
    <w:rsid w:val="007F7F10"/>
    <w:rsid w:val="00800E2F"/>
    <w:rsid w:val="008010BA"/>
    <w:rsid w:val="00801B6F"/>
    <w:rsid w:val="00801C67"/>
    <w:rsid w:val="008025C5"/>
    <w:rsid w:val="00802A46"/>
    <w:rsid w:val="00802C88"/>
    <w:rsid w:val="008038ED"/>
    <w:rsid w:val="0080394A"/>
    <w:rsid w:val="00803B2C"/>
    <w:rsid w:val="00803D86"/>
    <w:rsid w:val="00804BA2"/>
    <w:rsid w:val="00805EE2"/>
    <w:rsid w:val="0080740C"/>
    <w:rsid w:val="00810AF9"/>
    <w:rsid w:val="008111AC"/>
    <w:rsid w:val="00812077"/>
    <w:rsid w:val="0081329C"/>
    <w:rsid w:val="00814803"/>
    <w:rsid w:val="00814BD0"/>
    <w:rsid w:val="00815AC2"/>
    <w:rsid w:val="00817955"/>
    <w:rsid w:val="0082005D"/>
    <w:rsid w:val="0082028D"/>
    <w:rsid w:val="00822A87"/>
    <w:rsid w:val="008239AA"/>
    <w:rsid w:val="00823EB0"/>
    <w:rsid w:val="00824040"/>
    <w:rsid w:val="008250F9"/>
    <w:rsid w:val="00825490"/>
    <w:rsid w:val="00826743"/>
    <w:rsid w:val="00830153"/>
    <w:rsid w:val="00830B62"/>
    <w:rsid w:val="008315A8"/>
    <w:rsid w:val="008322A8"/>
    <w:rsid w:val="00832B2F"/>
    <w:rsid w:val="0083327B"/>
    <w:rsid w:val="00834795"/>
    <w:rsid w:val="0083502B"/>
    <w:rsid w:val="008363CC"/>
    <w:rsid w:val="00837CCE"/>
    <w:rsid w:val="00837F55"/>
    <w:rsid w:val="008417D5"/>
    <w:rsid w:val="0084573E"/>
    <w:rsid w:val="00845D56"/>
    <w:rsid w:val="00846210"/>
    <w:rsid w:val="00846792"/>
    <w:rsid w:val="00846C39"/>
    <w:rsid w:val="00847C9E"/>
    <w:rsid w:val="00847EEB"/>
    <w:rsid w:val="00847FF1"/>
    <w:rsid w:val="00850AC8"/>
    <w:rsid w:val="00850F5F"/>
    <w:rsid w:val="0085107E"/>
    <w:rsid w:val="00851900"/>
    <w:rsid w:val="00855D7C"/>
    <w:rsid w:val="00856739"/>
    <w:rsid w:val="00856E49"/>
    <w:rsid w:val="0085711B"/>
    <w:rsid w:val="0085760F"/>
    <w:rsid w:val="0086160A"/>
    <w:rsid w:val="00861E64"/>
    <w:rsid w:val="00863DCC"/>
    <w:rsid w:val="00863F08"/>
    <w:rsid w:val="00866B0A"/>
    <w:rsid w:val="008706B2"/>
    <w:rsid w:val="00871CBA"/>
    <w:rsid w:val="00872E70"/>
    <w:rsid w:val="00874798"/>
    <w:rsid w:val="00875A19"/>
    <w:rsid w:val="008765CD"/>
    <w:rsid w:val="0087670B"/>
    <w:rsid w:val="00876829"/>
    <w:rsid w:val="00876A20"/>
    <w:rsid w:val="00876AF8"/>
    <w:rsid w:val="00876B03"/>
    <w:rsid w:val="00881261"/>
    <w:rsid w:val="00881525"/>
    <w:rsid w:val="0088307C"/>
    <w:rsid w:val="008839E0"/>
    <w:rsid w:val="0088425A"/>
    <w:rsid w:val="00884834"/>
    <w:rsid w:val="00884CC2"/>
    <w:rsid w:val="00885F5E"/>
    <w:rsid w:val="008864EF"/>
    <w:rsid w:val="00886A80"/>
    <w:rsid w:val="00890421"/>
    <w:rsid w:val="00890964"/>
    <w:rsid w:val="0089248E"/>
    <w:rsid w:val="00892AC6"/>
    <w:rsid w:val="00893338"/>
    <w:rsid w:val="0089584A"/>
    <w:rsid w:val="00896F03"/>
    <w:rsid w:val="008970A2"/>
    <w:rsid w:val="0089760E"/>
    <w:rsid w:val="00897CDD"/>
    <w:rsid w:val="008A01B4"/>
    <w:rsid w:val="008A0CDB"/>
    <w:rsid w:val="008A0FFB"/>
    <w:rsid w:val="008A4D61"/>
    <w:rsid w:val="008A53BF"/>
    <w:rsid w:val="008A5AA9"/>
    <w:rsid w:val="008A6FD1"/>
    <w:rsid w:val="008A7F89"/>
    <w:rsid w:val="008B28A9"/>
    <w:rsid w:val="008B2FD2"/>
    <w:rsid w:val="008B71B3"/>
    <w:rsid w:val="008C17C1"/>
    <w:rsid w:val="008C35C8"/>
    <w:rsid w:val="008C3ABD"/>
    <w:rsid w:val="008C40FB"/>
    <w:rsid w:val="008C42A0"/>
    <w:rsid w:val="008C69BE"/>
    <w:rsid w:val="008C6D1E"/>
    <w:rsid w:val="008C7342"/>
    <w:rsid w:val="008C7823"/>
    <w:rsid w:val="008C785F"/>
    <w:rsid w:val="008D0FAA"/>
    <w:rsid w:val="008D14DF"/>
    <w:rsid w:val="008D1B38"/>
    <w:rsid w:val="008D3300"/>
    <w:rsid w:val="008D3F2E"/>
    <w:rsid w:val="008D41C6"/>
    <w:rsid w:val="008D4A3A"/>
    <w:rsid w:val="008D670B"/>
    <w:rsid w:val="008D6935"/>
    <w:rsid w:val="008E091A"/>
    <w:rsid w:val="008E14B9"/>
    <w:rsid w:val="008E1578"/>
    <w:rsid w:val="008E171B"/>
    <w:rsid w:val="008E1ACF"/>
    <w:rsid w:val="008E228B"/>
    <w:rsid w:val="008E27B5"/>
    <w:rsid w:val="008E3D5F"/>
    <w:rsid w:val="008E4449"/>
    <w:rsid w:val="008E44E0"/>
    <w:rsid w:val="008E55AA"/>
    <w:rsid w:val="008E6793"/>
    <w:rsid w:val="008E681E"/>
    <w:rsid w:val="008E7407"/>
    <w:rsid w:val="008F1299"/>
    <w:rsid w:val="008F1DA8"/>
    <w:rsid w:val="008F2CE2"/>
    <w:rsid w:val="008F4357"/>
    <w:rsid w:val="008F4D7A"/>
    <w:rsid w:val="008F4F66"/>
    <w:rsid w:val="008F59FD"/>
    <w:rsid w:val="008F5C6D"/>
    <w:rsid w:val="008F72ED"/>
    <w:rsid w:val="008F7951"/>
    <w:rsid w:val="008F7BF8"/>
    <w:rsid w:val="008F7CA4"/>
    <w:rsid w:val="00901FBF"/>
    <w:rsid w:val="009023B2"/>
    <w:rsid w:val="009023C2"/>
    <w:rsid w:val="00902892"/>
    <w:rsid w:val="00902D9D"/>
    <w:rsid w:val="009031C4"/>
    <w:rsid w:val="009034BE"/>
    <w:rsid w:val="00903557"/>
    <w:rsid w:val="0090392A"/>
    <w:rsid w:val="00903A44"/>
    <w:rsid w:val="00904B5E"/>
    <w:rsid w:val="0090541C"/>
    <w:rsid w:val="00905FB5"/>
    <w:rsid w:val="00910029"/>
    <w:rsid w:val="00911F67"/>
    <w:rsid w:val="0091200F"/>
    <w:rsid w:val="00912F3F"/>
    <w:rsid w:val="00913AC5"/>
    <w:rsid w:val="00915990"/>
    <w:rsid w:val="00916024"/>
    <w:rsid w:val="009166DF"/>
    <w:rsid w:val="00917FE9"/>
    <w:rsid w:val="00920C34"/>
    <w:rsid w:val="00920D74"/>
    <w:rsid w:val="00920E35"/>
    <w:rsid w:val="00921FA5"/>
    <w:rsid w:val="009226A4"/>
    <w:rsid w:val="00924E0A"/>
    <w:rsid w:val="009252E4"/>
    <w:rsid w:val="0092620C"/>
    <w:rsid w:val="0092622F"/>
    <w:rsid w:val="00926645"/>
    <w:rsid w:val="00927125"/>
    <w:rsid w:val="00927179"/>
    <w:rsid w:val="00927BFA"/>
    <w:rsid w:val="009303F5"/>
    <w:rsid w:val="00932E05"/>
    <w:rsid w:val="00933241"/>
    <w:rsid w:val="009343C1"/>
    <w:rsid w:val="009352B1"/>
    <w:rsid w:val="00935439"/>
    <w:rsid w:val="00937878"/>
    <w:rsid w:val="0094011D"/>
    <w:rsid w:val="009402E0"/>
    <w:rsid w:val="00942237"/>
    <w:rsid w:val="00942ABE"/>
    <w:rsid w:val="00942E3D"/>
    <w:rsid w:val="00943A71"/>
    <w:rsid w:val="009445EE"/>
    <w:rsid w:val="00945649"/>
    <w:rsid w:val="009472F1"/>
    <w:rsid w:val="009475C5"/>
    <w:rsid w:val="009504A1"/>
    <w:rsid w:val="0095076F"/>
    <w:rsid w:val="00952365"/>
    <w:rsid w:val="00954996"/>
    <w:rsid w:val="00954B37"/>
    <w:rsid w:val="009556AF"/>
    <w:rsid w:val="00955B77"/>
    <w:rsid w:val="00955BEE"/>
    <w:rsid w:val="00956135"/>
    <w:rsid w:val="00956244"/>
    <w:rsid w:val="00957031"/>
    <w:rsid w:val="00957274"/>
    <w:rsid w:val="00957598"/>
    <w:rsid w:val="00962245"/>
    <w:rsid w:val="00962326"/>
    <w:rsid w:val="00962F65"/>
    <w:rsid w:val="009645C9"/>
    <w:rsid w:val="00965BDD"/>
    <w:rsid w:val="009661D8"/>
    <w:rsid w:val="009666FB"/>
    <w:rsid w:val="009674DC"/>
    <w:rsid w:val="009678C0"/>
    <w:rsid w:val="00967DC0"/>
    <w:rsid w:val="00970928"/>
    <w:rsid w:val="00971663"/>
    <w:rsid w:val="00973704"/>
    <w:rsid w:val="00973DF5"/>
    <w:rsid w:val="00974B12"/>
    <w:rsid w:val="00974C3E"/>
    <w:rsid w:val="009773E2"/>
    <w:rsid w:val="00977A84"/>
    <w:rsid w:val="0098093F"/>
    <w:rsid w:val="009826F0"/>
    <w:rsid w:val="00983ABD"/>
    <w:rsid w:val="00984761"/>
    <w:rsid w:val="0098555E"/>
    <w:rsid w:val="00986D22"/>
    <w:rsid w:val="00986F14"/>
    <w:rsid w:val="009878C1"/>
    <w:rsid w:val="00990EDF"/>
    <w:rsid w:val="00995077"/>
    <w:rsid w:val="00997DB4"/>
    <w:rsid w:val="009A01F2"/>
    <w:rsid w:val="009A0D6E"/>
    <w:rsid w:val="009A18A6"/>
    <w:rsid w:val="009A19CD"/>
    <w:rsid w:val="009A3269"/>
    <w:rsid w:val="009A4380"/>
    <w:rsid w:val="009A5650"/>
    <w:rsid w:val="009A5F27"/>
    <w:rsid w:val="009A7095"/>
    <w:rsid w:val="009A70D3"/>
    <w:rsid w:val="009A7779"/>
    <w:rsid w:val="009B1A8F"/>
    <w:rsid w:val="009B3296"/>
    <w:rsid w:val="009B5461"/>
    <w:rsid w:val="009B59D3"/>
    <w:rsid w:val="009B5CB7"/>
    <w:rsid w:val="009B647F"/>
    <w:rsid w:val="009B70F5"/>
    <w:rsid w:val="009B7C24"/>
    <w:rsid w:val="009B7FCF"/>
    <w:rsid w:val="009C16E9"/>
    <w:rsid w:val="009C17E6"/>
    <w:rsid w:val="009C1CCB"/>
    <w:rsid w:val="009C27E9"/>
    <w:rsid w:val="009C4C25"/>
    <w:rsid w:val="009C5A27"/>
    <w:rsid w:val="009C5B38"/>
    <w:rsid w:val="009C680A"/>
    <w:rsid w:val="009C7033"/>
    <w:rsid w:val="009C7038"/>
    <w:rsid w:val="009D04C7"/>
    <w:rsid w:val="009D0B4B"/>
    <w:rsid w:val="009D0DE6"/>
    <w:rsid w:val="009D33DC"/>
    <w:rsid w:val="009D3C73"/>
    <w:rsid w:val="009D4A7F"/>
    <w:rsid w:val="009D5468"/>
    <w:rsid w:val="009E00C5"/>
    <w:rsid w:val="009E0284"/>
    <w:rsid w:val="009E045E"/>
    <w:rsid w:val="009E0D89"/>
    <w:rsid w:val="009E1619"/>
    <w:rsid w:val="009E2EB1"/>
    <w:rsid w:val="009E3A57"/>
    <w:rsid w:val="009E651A"/>
    <w:rsid w:val="009E686F"/>
    <w:rsid w:val="009E7352"/>
    <w:rsid w:val="009E7485"/>
    <w:rsid w:val="009E7511"/>
    <w:rsid w:val="009F0068"/>
    <w:rsid w:val="009F097F"/>
    <w:rsid w:val="009F1741"/>
    <w:rsid w:val="009F2137"/>
    <w:rsid w:val="009F4387"/>
    <w:rsid w:val="009F5C6D"/>
    <w:rsid w:val="009F6704"/>
    <w:rsid w:val="009F6759"/>
    <w:rsid w:val="009F6840"/>
    <w:rsid w:val="009F736C"/>
    <w:rsid w:val="00A011EC"/>
    <w:rsid w:val="00A014AD"/>
    <w:rsid w:val="00A01D0B"/>
    <w:rsid w:val="00A02390"/>
    <w:rsid w:val="00A03A05"/>
    <w:rsid w:val="00A07884"/>
    <w:rsid w:val="00A07ABF"/>
    <w:rsid w:val="00A07AD3"/>
    <w:rsid w:val="00A10671"/>
    <w:rsid w:val="00A10EA3"/>
    <w:rsid w:val="00A11A6C"/>
    <w:rsid w:val="00A1248F"/>
    <w:rsid w:val="00A129BA"/>
    <w:rsid w:val="00A12E18"/>
    <w:rsid w:val="00A146E1"/>
    <w:rsid w:val="00A15035"/>
    <w:rsid w:val="00A16852"/>
    <w:rsid w:val="00A169A1"/>
    <w:rsid w:val="00A172ED"/>
    <w:rsid w:val="00A17540"/>
    <w:rsid w:val="00A17687"/>
    <w:rsid w:val="00A17E53"/>
    <w:rsid w:val="00A21543"/>
    <w:rsid w:val="00A21F36"/>
    <w:rsid w:val="00A22925"/>
    <w:rsid w:val="00A22DA0"/>
    <w:rsid w:val="00A24453"/>
    <w:rsid w:val="00A2477B"/>
    <w:rsid w:val="00A247EA"/>
    <w:rsid w:val="00A24C6E"/>
    <w:rsid w:val="00A2530C"/>
    <w:rsid w:val="00A25718"/>
    <w:rsid w:val="00A26684"/>
    <w:rsid w:val="00A277C6"/>
    <w:rsid w:val="00A300E2"/>
    <w:rsid w:val="00A30169"/>
    <w:rsid w:val="00A30EEF"/>
    <w:rsid w:val="00A312EA"/>
    <w:rsid w:val="00A31C19"/>
    <w:rsid w:val="00A32198"/>
    <w:rsid w:val="00A3495B"/>
    <w:rsid w:val="00A35933"/>
    <w:rsid w:val="00A35AB4"/>
    <w:rsid w:val="00A362E9"/>
    <w:rsid w:val="00A36566"/>
    <w:rsid w:val="00A3756B"/>
    <w:rsid w:val="00A37668"/>
    <w:rsid w:val="00A37788"/>
    <w:rsid w:val="00A378A0"/>
    <w:rsid w:val="00A37D0D"/>
    <w:rsid w:val="00A403B3"/>
    <w:rsid w:val="00A41F08"/>
    <w:rsid w:val="00A4233A"/>
    <w:rsid w:val="00A43AD2"/>
    <w:rsid w:val="00A440EF"/>
    <w:rsid w:val="00A46C56"/>
    <w:rsid w:val="00A46FF6"/>
    <w:rsid w:val="00A4764F"/>
    <w:rsid w:val="00A47882"/>
    <w:rsid w:val="00A47EDA"/>
    <w:rsid w:val="00A50D19"/>
    <w:rsid w:val="00A50E37"/>
    <w:rsid w:val="00A52D3E"/>
    <w:rsid w:val="00A54171"/>
    <w:rsid w:val="00A55943"/>
    <w:rsid w:val="00A55CDF"/>
    <w:rsid w:val="00A578DB"/>
    <w:rsid w:val="00A61DEA"/>
    <w:rsid w:val="00A623E4"/>
    <w:rsid w:val="00A64046"/>
    <w:rsid w:val="00A6411A"/>
    <w:rsid w:val="00A647DB"/>
    <w:rsid w:val="00A649D0"/>
    <w:rsid w:val="00A65CD7"/>
    <w:rsid w:val="00A66D97"/>
    <w:rsid w:val="00A6742E"/>
    <w:rsid w:val="00A67CD1"/>
    <w:rsid w:val="00A70398"/>
    <w:rsid w:val="00A71705"/>
    <w:rsid w:val="00A74B7D"/>
    <w:rsid w:val="00A74E3A"/>
    <w:rsid w:val="00A750FF"/>
    <w:rsid w:val="00A77187"/>
    <w:rsid w:val="00A779CE"/>
    <w:rsid w:val="00A82734"/>
    <w:rsid w:val="00A833D7"/>
    <w:rsid w:val="00A84904"/>
    <w:rsid w:val="00A8579F"/>
    <w:rsid w:val="00A85BD0"/>
    <w:rsid w:val="00A86215"/>
    <w:rsid w:val="00A86251"/>
    <w:rsid w:val="00A86A06"/>
    <w:rsid w:val="00A877AB"/>
    <w:rsid w:val="00A90654"/>
    <w:rsid w:val="00A92700"/>
    <w:rsid w:val="00A92965"/>
    <w:rsid w:val="00A95970"/>
    <w:rsid w:val="00A95B1A"/>
    <w:rsid w:val="00A95E57"/>
    <w:rsid w:val="00A95E88"/>
    <w:rsid w:val="00A97596"/>
    <w:rsid w:val="00AA0F79"/>
    <w:rsid w:val="00AA2569"/>
    <w:rsid w:val="00AA3F74"/>
    <w:rsid w:val="00AA4605"/>
    <w:rsid w:val="00AA461B"/>
    <w:rsid w:val="00AA4CB9"/>
    <w:rsid w:val="00AA50C6"/>
    <w:rsid w:val="00AA6184"/>
    <w:rsid w:val="00AA6224"/>
    <w:rsid w:val="00AB093C"/>
    <w:rsid w:val="00AB1766"/>
    <w:rsid w:val="00AB1934"/>
    <w:rsid w:val="00AB1A6B"/>
    <w:rsid w:val="00AB2695"/>
    <w:rsid w:val="00AB26EF"/>
    <w:rsid w:val="00AB326B"/>
    <w:rsid w:val="00AB3CCE"/>
    <w:rsid w:val="00AB449A"/>
    <w:rsid w:val="00AB5928"/>
    <w:rsid w:val="00AB68EF"/>
    <w:rsid w:val="00AB79A0"/>
    <w:rsid w:val="00AC0785"/>
    <w:rsid w:val="00AC1618"/>
    <w:rsid w:val="00AC278A"/>
    <w:rsid w:val="00AC29AF"/>
    <w:rsid w:val="00AC381A"/>
    <w:rsid w:val="00AC3B85"/>
    <w:rsid w:val="00AC4767"/>
    <w:rsid w:val="00AC59B5"/>
    <w:rsid w:val="00AC5D3A"/>
    <w:rsid w:val="00AC65FA"/>
    <w:rsid w:val="00AC7EAD"/>
    <w:rsid w:val="00AD0525"/>
    <w:rsid w:val="00AD13FB"/>
    <w:rsid w:val="00AD1447"/>
    <w:rsid w:val="00AD1E19"/>
    <w:rsid w:val="00AD235F"/>
    <w:rsid w:val="00AD5134"/>
    <w:rsid w:val="00AD55F4"/>
    <w:rsid w:val="00AD5AB4"/>
    <w:rsid w:val="00AD62C6"/>
    <w:rsid w:val="00AD67E0"/>
    <w:rsid w:val="00AD7B92"/>
    <w:rsid w:val="00AE0158"/>
    <w:rsid w:val="00AE0BC1"/>
    <w:rsid w:val="00AE1913"/>
    <w:rsid w:val="00AE1CB0"/>
    <w:rsid w:val="00AE2032"/>
    <w:rsid w:val="00AE2B1C"/>
    <w:rsid w:val="00AE402F"/>
    <w:rsid w:val="00AE4D84"/>
    <w:rsid w:val="00AE4DF4"/>
    <w:rsid w:val="00AE5B6C"/>
    <w:rsid w:val="00AE5D3A"/>
    <w:rsid w:val="00AE6A18"/>
    <w:rsid w:val="00AE7778"/>
    <w:rsid w:val="00AF3FB5"/>
    <w:rsid w:val="00AF4A8C"/>
    <w:rsid w:val="00AF5210"/>
    <w:rsid w:val="00AF75C9"/>
    <w:rsid w:val="00AF7889"/>
    <w:rsid w:val="00B0196E"/>
    <w:rsid w:val="00B01CEC"/>
    <w:rsid w:val="00B02CF7"/>
    <w:rsid w:val="00B0321F"/>
    <w:rsid w:val="00B04630"/>
    <w:rsid w:val="00B055DB"/>
    <w:rsid w:val="00B056EA"/>
    <w:rsid w:val="00B069F8"/>
    <w:rsid w:val="00B0749D"/>
    <w:rsid w:val="00B074BA"/>
    <w:rsid w:val="00B07F92"/>
    <w:rsid w:val="00B10598"/>
    <w:rsid w:val="00B1280C"/>
    <w:rsid w:val="00B14F3F"/>
    <w:rsid w:val="00B14F98"/>
    <w:rsid w:val="00B15693"/>
    <w:rsid w:val="00B15D1C"/>
    <w:rsid w:val="00B202CE"/>
    <w:rsid w:val="00B21CC8"/>
    <w:rsid w:val="00B22AB5"/>
    <w:rsid w:val="00B2520C"/>
    <w:rsid w:val="00B25967"/>
    <w:rsid w:val="00B26247"/>
    <w:rsid w:val="00B26D9C"/>
    <w:rsid w:val="00B2760E"/>
    <w:rsid w:val="00B2784A"/>
    <w:rsid w:val="00B307ED"/>
    <w:rsid w:val="00B30B32"/>
    <w:rsid w:val="00B3117C"/>
    <w:rsid w:val="00B31BFF"/>
    <w:rsid w:val="00B32893"/>
    <w:rsid w:val="00B32991"/>
    <w:rsid w:val="00B33668"/>
    <w:rsid w:val="00B33725"/>
    <w:rsid w:val="00B33BEB"/>
    <w:rsid w:val="00B343AE"/>
    <w:rsid w:val="00B3511E"/>
    <w:rsid w:val="00B3646A"/>
    <w:rsid w:val="00B36B6F"/>
    <w:rsid w:val="00B36CE9"/>
    <w:rsid w:val="00B400AF"/>
    <w:rsid w:val="00B40AA7"/>
    <w:rsid w:val="00B4134D"/>
    <w:rsid w:val="00B4181A"/>
    <w:rsid w:val="00B45D20"/>
    <w:rsid w:val="00B4677E"/>
    <w:rsid w:val="00B503B1"/>
    <w:rsid w:val="00B50672"/>
    <w:rsid w:val="00B53EFB"/>
    <w:rsid w:val="00B54E33"/>
    <w:rsid w:val="00B56CCC"/>
    <w:rsid w:val="00B60653"/>
    <w:rsid w:val="00B612D9"/>
    <w:rsid w:val="00B6212E"/>
    <w:rsid w:val="00B63554"/>
    <w:rsid w:val="00B6390A"/>
    <w:rsid w:val="00B63DBD"/>
    <w:rsid w:val="00B64041"/>
    <w:rsid w:val="00B65059"/>
    <w:rsid w:val="00B66B56"/>
    <w:rsid w:val="00B671ED"/>
    <w:rsid w:val="00B67DD8"/>
    <w:rsid w:val="00B717A2"/>
    <w:rsid w:val="00B71C55"/>
    <w:rsid w:val="00B74BD6"/>
    <w:rsid w:val="00B752D9"/>
    <w:rsid w:val="00B759F8"/>
    <w:rsid w:val="00B75B46"/>
    <w:rsid w:val="00B76428"/>
    <w:rsid w:val="00B817F2"/>
    <w:rsid w:val="00B82213"/>
    <w:rsid w:val="00B824D0"/>
    <w:rsid w:val="00B84F3E"/>
    <w:rsid w:val="00B8575F"/>
    <w:rsid w:val="00B858DC"/>
    <w:rsid w:val="00B85C77"/>
    <w:rsid w:val="00B85E04"/>
    <w:rsid w:val="00B863E0"/>
    <w:rsid w:val="00B8647A"/>
    <w:rsid w:val="00B86E6D"/>
    <w:rsid w:val="00B876CE"/>
    <w:rsid w:val="00B9089D"/>
    <w:rsid w:val="00B9098E"/>
    <w:rsid w:val="00B90EC8"/>
    <w:rsid w:val="00B920F7"/>
    <w:rsid w:val="00B92EA6"/>
    <w:rsid w:val="00B93399"/>
    <w:rsid w:val="00B939F5"/>
    <w:rsid w:val="00B9520E"/>
    <w:rsid w:val="00B95366"/>
    <w:rsid w:val="00B975BF"/>
    <w:rsid w:val="00BA02FA"/>
    <w:rsid w:val="00BA0B7C"/>
    <w:rsid w:val="00BA218F"/>
    <w:rsid w:val="00BA2957"/>
    <w:rsid w:val="00BA2F2A"/>
    <w:rsid w:val="00BA3DC7"/>
    <w:rsid w:val="00BA45EF"/>
    <w:rsid w:val="00BA5902"/>
    <w:rsid w:val="00BA59BC"/>
    <w:rsid w:val="00BA5EDE"/>
    <w:rsid w:val="00BA6FD0"/>
    <w:rsid w:val="00BA7237"/>
    <w:rsid w:val="00BA7417"/>
    <w:rsid w:val="00BB0D1A"/>
    <w:rsid w:val="00BB2B18"/>
    <w:rsid w:val="00BB311D"/>
    <w:rsid w:val="00BB36FB"/>
    <w:rsid w:val="00BB3AAB"/>
    <w:rsid w:val="00BB409F"/>
    <w:rsid w:val="00BB5852"/>
    <w:rsid w:val="00BB59AF"/>
    <w:rsid w:val="00BB608A"/>
    <w:rsid w:val="00BB6DFB"/>
    <w:rsid w:val="00BB7407"/>
    <w:rsid w:val="00BB7C87"/>
    <w:rsid w:val="00BC05CC"/>
    <w:rsid w:val="00BC1DD5"/>
    <w:rsid w:val="00BC2BC7"/>
    <w:rsid w:val="00BC393E"/>
    <w:rsid w:val="00BC519B"/>
    <w:rsid w:val="00BC5687"/>
    <w:rsid w:val="00BC7697"/>
    <w:rsid w:val="00BC793F"/>
    <w:rsid w:val="00BD0C25"/>
    <w:rsid w:val="00BD118D"/>
    <w:rsid w:val="00BD2945"/>
    <w:rsid w:val="00BD2DAD"/>
    <w:rsid w:val="00BD2F77"/>
    <w:rsid w:val="00BD36BB"/>
    <w:rsid w:val="00BD450C"/>
    <w:rsid w:val="00BD5B88"/>
    <w:rsid w:val="00BD5F53"/>
    <w:rsid w:val="00BD63CC"/>
    <w:rsid w:val="00BD65D6"/>
    <w:rsid w:val="00BD6B13"/>
    <w:rsid w:val="00BE04B4"/>
    <w:rsid w:val="00BE0F2E"/>
    <w:rsid w:val="00BE11F2"/>
    <w:rsid w:val="00BE250E"/>
    <w:rsid w:val="00BE3FB5"/>
    <w:rsid w:val="00BE45DD"/>
    <w:rsid w:val="00BE46CC"/>
    <w:rsid w:val="00BE5590"/>
    <w:rsid w:val="00BE6932"/>
    <w:rsid w:val="00BE763D"/>
    <w:rsid w:val="00BE7F02"/>
    <w:rsid w:val="00BF13C6"/>
    <w:rsid w:val="00BF1E76"/>
    <w:rsid w:val="00BF32BA"/>
    <w:rsid w:val="00BF484D"/>
    <w:rsid w:val="00BF4C3F"/>
    <w:rsid w:val="00BF5773"/>
    <w:rsid w:val="00BF7FA4"/>
    <w:rsid w:val="00C03911"/>
    <w:rsid w:val="00C042A0"/>
    <w:rsid w:val="00C05446"/>
    <w:rsid w:val="00C10D32"/>
    <w:rsid w:val="00C117D3"/>
    <w:rsid w:val="00C1203C"/>
    <w:rsid w:val="00C12930"/>
    <w:rsid w:val="00C13126"/>
    <w:rsid w:val="00C144C3"/>
    <w:rsid w:val="00C15280"/>
    <w:rsid w:val="00C176A5"/>
    <w:rsid w:val="00C17DD3"/>
    <w:rsid w:val="00C17ECD"/>
    <w:rsid w:val="00C20026"/>
    <w:rsid w:val="00C218B5"/>
    <w:rsid w:val="00C21B61"/>
    <w:rsid w:val="00C21BE5"/>
    <w:rsid w:val="00C21F0E"/>
    <w:rsid w:val="00C22296"/>
    <w:rsid w:val="00C22B35"/>
    <w:rsid w:val="00C232E0"/>
    <w:rsid w:val="00C23C20"/>
    <w:rsid w:val="00C23DDF"/>
    <w:rsid w:val="00C23E10"/>
    <w:rsid w:val="00C25288"/>
    <w:rsid w:val="00C25757"/>
    <w:rsid w:val="00C3020D"/>
    <w:rsid w:val="00C30A41"/>
    <w:rsid w:val="00C310E9"/>
    <w:rsid w:val="00C31618"/>
    <w:rsid w:val="00C3188E"/>
    <w:rsid w:val="00C3325C"/>
    <w:rsid w:val="00C3331A"/>
    <w:rsid w:val="00C33C8C"/>
    <w:rsid w:val="00C34880"/>
    <w:rsid w:val="00C34D02"/>
    <w:rsid w:val="00C34EE0"/>
    <w:rsid w:val="00C35B1D"/>
    <w:rsid w:val="00C3779E"/>
    <w:rsid w:val="00C40B06"/>
    <w:rsid w:val="00C4152C"/>
    <w:rsid w:val="00C41B16"/>
    <w:rsid w:val="00C42050"/>
    <w:rsid w:val="00C42B6B"/>
    <w:rsid w:val="00C42FE3"/>
    <w:rsid w:val="00C44E6F"/>
    <w:rsid w:val="00C4597D"/>
    <w:rsid w:val="00C463D2"/>
    <w:rsid w:val="00C46E0F"/>
    <w:rsid w:val="00C50909"/>
    <w:rsid w:val="00C50E58"/>
    <w:rsid w:val="00C51646"/>
    <w:rsid w:val="00C51CDC"/>
    <w:rsid w:val="00C52465"/>
    <w:rsid w:val="00C52603"/>
    <w:rsid w:val="00C527CF"/>
    <w:rsid w:val="00C528E2"/>
    <w:rsid w:val="00C52B52"/>
    <w:rsid w:val="00C53C39"/>
    <w:rsid w:val="00C54F8B"/>
    <w:rsid w:val="00C55162"/>
    <w:rsid w:val="00C55D34"/>
    <w:rsid w:val="00C55D79"/>
    <w:rsid w:val="00C5692E"/>
    <w:rsid w:val="00C57173"/>
    <w:rsid w:val="00C57590"/>
    <w:rsid w:val="00C57D04"/>
    <w:rsid w:val="00C60FB3"/>
    <w:rsid w:val="00C62565"/>
    <w:rsid w:val="00C62C88"/>
    <w:rsid w:val="00C62E0F"/>
    <w:rsid w:val="00C6606A"/>
    <w:rsid w:val="00C66764"/>
    <w:rsid w:val="00C71573"/>
    <w:rsid w:val="00C71A5F"/>
    <w:rsid w:val="00C73D91"/>
    <w:rsid w:val="00C75E00"/>
    <w:rsid w:val="00C768E5"/>
    <w:rsid w:val="00C76F15"/>
    <w:rsid w:val="00C7737F"/>
    <w:rsid w:val="00C77F9A"/>
    <w:rsid w:val="00C80CD0"/>
    <w:rsid w:val="00C8237A"/>
    <w:rsid w:val="00C82FCC"/>
    <w:rsid w:val="00C8307B"/>
    <w:rsid w:val="00C83174"/>
    <w:rsid w:val="00C83C40"/>
    <w:rsid w:val="00C8403F"/>
    <w:rsid w:val="00C84C05"/>
    <w:rsid w:val="00C8526C"/>
    <w:rsid w:val="00C864AE"/>
    <w:rsid w:val="00C8655F"/>
    <w:rsid w:val="00C86F30"/>
    <w:rsid w:val="00C90959"/>
    <w:rsid w:val="00C918FF"/>
    <w:rsid w:val="00C92DA1"/>
    <w:rsid w:val="00C93E7C"/>
    <w:rsid w:val="00C9419A"/>
    <w:rsid w:val="00C942E7"/>
    <w:rsid w:val="00C94B24"/>
    <w:rsid w:val="00C95CE4"/>
    <w:rsid w:val="00CA0075"/>
    <w:rsid w:val="00CA0CE7"/>
    <w:rsid w:val="00CA0FEC"/>
    <w:rsid w:val="00CA2810"/>
    <w:rsid w:val="00CA38D7"/>
    <w:rsid w:val="00CA3D30"/>
    <w:rsid w:val="00CA5285"/>
    <w:rsid w:val="00CA79CD"/>
    <w:rsid w:val="00CA7E03"/>
    <w:rsid w:val="00CB0119"/>
    <w:rsid w:val="00CB0DD7"/>
    <w:rsid w:val="00CB16E5"/>
    <w:rsid w:val="00CB1C88"/>
    <w:rsid w:val="00CB272E"/>
    <w:rsid w:val="00CB2A02"/>
    <w:rsid w:val="00CB543E"/>
    <w:rsid w:val="00CB5B27"/>
    <w:rsid w:val="00CB6389"/>
    <w:rsid w:val="00CB7757"/>
    <w:rsid w:val="00CB7EAB"/>
    <w:rsid w:val="00CC178D"/>
    <w:rsid w:val="00CC26A8"/>
    <w:rsid w:val="00CC2E43"/>
    <w:rsid w:val="00CC31BA"/>
    <w:rsid w:val="00CC4070"/>
    <w:rsid w:val="00CC450F"/>
    <w:rsid w:val="00CC4E0E"/>
    <w:rsid w:val="00CC5809"/>
    <w:rsid w:val="00CC6CC5"/>
    <w:rsid w:val="00CC779C"/>
    <w:rsid w:val="00CD2168"/>
    <w:rsid w:val="00CD2670"/>
    <w:rsid w:val="00CD2BA4"/>
    <w:rsid w:val="00CD2CA8"/>
    <w:rsid w:val="00CD3241"/>
    <w:rsid w:val="00CD399A"/>
    <w:rsid w:val="00CD3C49"/>
    <w:rsid w:val="00CD40D4"/>
    <w:rsid w:val="00CD65C5"/>
    <w:rsid w:val="00CD6C35"/>
    <w:rsid w:val="00CD757E"/>
    <w:rsid w:val="00CD7636"/>
    <w:rsid w:val="00CE1431"/>
    <w:rsid w:val="00CE2281"/>
    <w:rsid w:val="00CE24BA"/>
    <w:rsid w:val="00CE2DED"/>
    <w:rsid w:val="00CE32D1"/>
    <w:rsid w:val="00CE5C51"/>
    <w:rsid w:val="00CE7D8E"/>
    <w:rsid w:val="00CF03DD"/>
    <w:rsid w:val="00CF19FF"/>
    <w:rsid w:val="00CF2DCD"/>
    <w:rsid w:val="00CF30BE"/>
    <w:rsid w:val="00CF3D17"/>
    <w:rsid w:val="00CF47E2"/>
    <w:rsid w:val="00CF563A"/>
    <w:rsid w:val="00CF6D53"/>
    <w:rsid w:val="00CF7826"/>
    <w:rsid w:val="00D00454"/>
    <w:rsid w:val="00D01116"/>
    <w:rsid w:val="00D01394"/>
    <w:rsid w:val="00D037A6"/>
    <w:rsid w:val="00D03D79"/>
    <w:rsid w:val="00D04A9D"/>
    <w:rsid w:val="00D0715D"/>
    <w:rsid w:val="00D07979"/>
    <w:rsid w:val="00D12404"/>
    <w:rsid w:val="00D12D94"/>
    <w:rsid w:val="00D13C4B"/>
    <w:rsid w:val="00D158C5"/>
    <w:rsid w:val="00D15CA7"/>
    <w:rsid w:val="00D16EC4"/>
    <w:rsid w:val="00D1724A"/>
    <w:rsid w:val="00D17787"/>
    <w:rsid w:val="00D20821"/>
    <w:rsid w:val="00D217E8"/>
    <w:rsid w:val="00D21CF6"/>
    <w:rsid w:val="00D21D44"/>
    <w:rsid w:val="00D2291B"/>
    <w:rsid w:val="00D22929"/>
    <w:rsid w:val="00D23A15"/>
    <w:rsid w:val="00D23B68"/>
    <w:rsid w:val="00D2504A"/>
    <w:rsid w:val="00D250BA"/>
    <w:rsid w:val="00D27A59"/>
    <w:rsid w:val="00D27ABC"/>
    <w:rsid w:val="00D308B5"/>
    <w:rsid w:val="00D318A3"/>
    <w:rsid w:val="00D31CE7"/>
    <w:rsid w:val="00D3342F"/>
    <w:rsid w:val="00D33B32"/>
    <w:rsid w:val="00D34E0E"/>
    <w:rsid w:val="00D360BE"/>
    <w:rsid w:val="00D375E7"/>
    <w:rsid w:val="00D41203"/>
    <w:rsid w:val="00D42B38"/>
    <w:rsid w:val="00D45700"/>
    <w:rsid w:val="00D461B0"/>
    <w:rsid w:val="00D46902"/>
    <w:rsid w:val="00D46EF7"/>
    <w:rsid w:val="00D506D9"/>
    <w:rsid w:val="00D524ED"/>
    <w:rsid w:val="00D531D3"/>
    <w:rsid w:val="00D53CFF"/>
    <w:rsid w:val="00D54299"/>
    <w:rsid w:val="00D54434"/>
    <w:rsid w:val="00D55384"/>
    <w:rsid w:val="00D553A4"/>
    <w:rsid w:val="00D57487"/>
    <w:rsid w:val="00D602B0"/>
    <w:rsid w:val="00D611C6"/>
    <w:rsid w:val="00D62511"/>
    <w:rsid w:val="00D62563"/>
    <w:rsid w:val="00D63C9D"/>
    <w:rsid w:val="00D65003"/>
    <w:rsid w:val="00D659A0"/>
    <w:rsid w:val="00D666E9"/>
    <w:rsid w:val="00D668E6"/>
    <w:rsid w:val="00D67326"/>
    <w:rsid w:val="00D70684"/>
    <w:rsid w:val="00D71C72"/>
    <w:rsid w:val="00D73CB4"/>
    <w:rsid w:val="00D73FCA"/>
    <w:rsid w:val="00D74327"/>
    <w:rsid w:val="00D7646E"/>
    <w:rsid w:val="00D7672E"/>
    <w:rsid w:val="00D76A0D"/>
    <w:rsid w:val="00D76D0A"/>
    <w:rsid w:val="00D7765F"/>
    <w:rsid w:val="00D77FCA"/>
    <w:rsid w:val="00D81855"/>
    <w:rsid w:val="00D84465"/>
    <w:rsid w:val="00D8694A"/>
    <w:rsid w:val="00D8705A"/>
    <w:rsid w:val="00D877C4"/>
    <w:rsid w:val="00D87958"/>
    <w:rsid w:val="00D87D20"/>
    <w:rsid w:val="00D91E28"/>
    <w:rsid w:val="00D92177"/>
    <w:rsid w:val="00D92475"/>
    <w:rsid w:val="00D94306"/>
    <w:rsid w:val="00D95531"/>
    <w:rsid w:val="00D95624"/>
    <w:rsid w:val="00D95E24"/>
    <w:rsid w:val="00DA066D"/>
    <w:rsid w:val="00DA1135"/>
    <w:rsid w:val="00DA1729"/>
    <w:rsid w:val="00DA1B5D"/>
    <w:rsid w:val="00DA33EF"/>
    <w:rsid w:val="00DA4837"/>
    <w:rsid w:val="00DA5AFF"/>
    <w:rsid w:val="00DA5D39"/>
    <w:rsid w:val="00DA7B9C"/>
    <w:rsid w:val="00DB0D99"/>
    <w:rsid w:val="00DB1B98"/>
    <w:rsid w:val="00DB24DF"/>
    <w:rsid w:val="00DB4229"/>
    <w:rsid w:val="00DB4CA7"/>
    <w:rsid w:val="00DB59A2"/>
    <w:rsid w:val="00DB7CFA"/>
    <w:rsid w:val="00DC06D3"/>
    <w:rsid w:val="00DC0FE1"/>
    <w:rsid w:val="00DC2194"/>
    <w:rsid w:val="00DC38B5"/>
    <w:rsid w:val="00DC3C2E"/>
    <w:rsid w:val="00DC588F"/>
    <w:rsid w:val="00DC65E3"/>
    <w:rsid w:val="00DD096F"/>
    <w:rsid w:val="00DD1393"/>
    <w:rsid w:val="00DD13C7"/>
    <w:rsid w:val="00DD16BA"/>
    <w:rsid w:val="00DD1967"/>
    <w:rsid w:val="00DD19D2"/>
    <w:rsid w:val="00DD2025"/>
    <w:rsid w:val="00DD2468"/>
    <w:rsid w:val="00DD423B"/>
    <w:rsid w:val="00DD475E"/>
    <w:rsid w:val="00DD5BFC"/>
    <w:rsid w:val="00DE14F7"/>
    <w:rsid w:val="00DE20EC"/>
    <w:rsid w:val="00DE2CCD"/>
    <w:rsid w:val="00DE32DA"/>
    <w:rsid w:val="00DE391A"/>
    <w:rsid w:val="00DE776B"/>
    <w:rsid w:val="00DF11AE"/>
    <w:rsid w:val="00DF2025"/>
    <w:rsid w:val="00DF4961"/>
    <w:rsid w:val="00DF4C55"/>
    <w:rsid w:val="00DF4E82"/>
    <w:rsid w:val="00DF5E89"/>
    <w:rsid w:val="00DF63B4"/>
    <w:rsid w:val="00DF642A"/>
    <w:rsid w:val="00DF64B7"/>
    <w:rsid w:val="00DF7234"/>
    <w:rsid w:val="00DF738E"/>
    <w:rsid w:val="00DF79F4"/>
    <w:rsid w:val="00DF7E96"/>
    <w:rsid w:val="00DF7F2B"/>
    <w:rsid w:val="00DF7F59"/>
    <w:rsid w:val="00E0005A"/>
    <w:rsid w:val="00E01316"/>
    <w:rsid w:val="00E02AD4"/>
    <w:rsid w:val="00E02C44"/>
    <w:rsid w:val="00E02DD4"/>
    <w:rsid w:val="00E03936"/>
    <w:rsid w:val="00E041D7"/>
    <w:rsid w:val="00E049DC"/>
    <w:rsid w:val="00E05BD6"/>
    <w:rsid w:val="00E0662E"/>
    <w:rsid w:val="00E066D2"/>
    <w:rsid w:val="00E108DB"/>
    <w:rsid w:val="00E116A3"/>
    <w:rsid w:val="00E12CD7"/>
    <w:rsid w:val="00E12DBD"/>
    <w:rsid w:val="00E13003"/>
    <w:rsid w:val="00E13295"/>
    <w:rsid w:val="00E13CE1"/>
    <w:rsid w:val="00E16047"/>
    <w:rsid w:val="00E21101"/>
    <w:rsid w:val="00E21953"/>
    <w:rsid w:val="00E22573"/>
    <w:rsid w:val="00E22D3F"/>
    <w:rsid w:val="00E235E5"/>
    <w:rsid w:val="00E23B23"/>
    <w:rsid w:val="00E249A0"/>
    <w:rsid w:val="00E24AA4"/>
    <w:rsid w:val="00E258B6"/>
    <w:rsid w:val="00E279EA"/>
    <w:rsid w:val="00E27E14"/>
    <w:rsid w:val="00E30567"/>
    <w:rsid w:val="00E3158D"/>
    <w:rsid w:val="00E323C6"/>
    <w:rsid w:val="00E3396F"/>
    <w:rsid w:val="00E33A82"/>
    <w:rsid w:val="00E34B11"/>
    <w:rsid w:val="00E3590D"/>
    <w:rsid w:val="00E41AEA"/>
    <w:rsid w:val="00E41EA8"/>
    <w:rsid w:val="00E4337D"/>
    <w:rsid w:val="00E438F4"/>
    <w:rsid w:val="00E44D16"/>
    <w:rsid w:val="00E466B6"/>
    <w:rsid w:val="00E46E95"/>
    <w:rsid w:val="00E5084E"/>
    <w:rsid w:val="00E50B3D"/>
    <w:rsid w:val="00E50D1D"/>
    <w:rsid w:val="00E51BD0"/>
    <w:rsid w:val="00E521FD"/>
    <w:rsid w:val="00E52456"/>
    <w:rsid w:val="00E536A1"/>
    <w:rsid w:val="00E53F4B"/>
    <w:rsid w:val="00E54417"/>
    <w:rsid w:val="00E55E3B"/>
    <w:rsid w:val="00E56EC5"/>
    <w:rsid w:val="00E577A8"/>
    <w:rsid w:val="00E57CF9"/>
    <w:rsid w:val="00E628DA"/>
    <w:rsid w:val="00E62C80"/>
    <w:rsid w:val="00E64450"/>
    <w:rsid w:val="00E64614"/>
    <w:rsid w:val="00E657C7"/>
    <w:rsid w:val="00E6588F"/>
    <w:rsid w:val="00E65924"/>
    <w:rsid w:val="00E66402"/>
    <w:rsid w:val="00E703F9"/>
    <w:rsid w:val="00E7147B"/>
    <w:rsid w:val="00E71669"/>
    <w:rsid w:val="00E72C57"/>
    <w:rsid w:val="00E75BF9"/>
    <w:rsid w:val="00E761C1"/>
    <w:rsid w:val="00E76E6D"/>
    <w:rsid w:val="00E771B3"/>
    <w:rsid w:val="00E8059A"/>
    <w:rsid w:val="00E831C8"/>
    <w:rsid w:val="00E83995"/>
    <w:rsid w:val="00E848D2"/>
    <w:rsid w:val="00E84FB2"/>
    <w:rsid w:val="00E8531E"/>
    <w:rsid w:val="00E932A1"/>
    <w:rsid w:val="00E937D6"/>
    <w:rsid w:val="00E93F48"/>
    <w:rsid w:val="00E9415C"/>
    <w:rsid w:val="00E957B7"/>
    <w:rsid w:val="00E96387"/>
    <w:rsid w:val="00E96519"/>
    <w:rsid w:val="00E96858"/>
    <w:rsid w:val="00E96A2F"/>
    <w:rsid w:val="00EA010B"/>
    <w:rsid w:val="00EA01BB"/>
    <w:rsid w:val="00EA2C42"/>
    <w:rsid w:val="00EA2C78"/>
    <w:rsid w:val="00EA339A"/>
    <w:rsid w:val="00EA33C6"/>
    <w:rsid w:val="00EA3873"/>
    <w:rsid w:val="00EA4CE4"/>
    <w:rsid w:val="00EA53D4"/>
    <w:rsid w:val="00EA5B56"/>
    <w:rsid w:val="00EA6813"/>
    <w:rsid w:val="00EA6A4A"/>
    <w:rsid w:val="00EA6CBE"/>
    <w:rsid w:val="00EB1260"/>
    <w:rsid w:val="00EB34B6"/>
    <w:rsid w:val="00EB38B6"/>
    <w:rsid w:val="00EB3B0C"/>
    <w:rsid w:val="00EB5543"/>
    <w:rsid w:val="00EB645A"/>
    <w:rsid w:val="00EB673B"/>
    <w:rsid w:val="00EB67E1"/>
    <w:rsid w:val="00EB7269"/>
    <w:rsid w:val="00EB7278"/>
    <w:rsid w:val="00EC0340"/>
    <w:rsid w:val="00EC1337"/>
    <w:rsid w:val="00EC1483"/>
    <w:rsid w:val="00EC150D"/>
    <w:rsid w:val="00EC16F2"/>
    <w:rsid w:val="00EC2BEF"/>
    <w:rsid w:val="00EC2C8E"/>
    <w:rsid w:val="00EC31A3"/>
    <w:rsid w:val="00EC42B6"/>
    <w:rsid w:val="00EC44C8"/>
    <w:rsid w:val="00EC49B0"/>
    <w:rsid w:val="00EC6E61"/>
    <w:rsid w:val="00EC7567"/>
    <w:rsid w:val="00EC7BC8"/>
    <w:rsid w:val="00EC7D10"/>
    <w:rsid w:val="00ED00A1"/>
    <w:rsid w:val="00ED0161"/>
    <w:rsid w:val="00ED0947"/>
    <w:rsid w:val="00ED1B4A"/>
    <w:rsid w:val="00ED2E80"/>
    <w:rsid w:val="00ED4A35"/>
    <w:rsid w:val="00ED4ED6"/>
    <w:rsid w:val="00ED569F"/>
    <w:rsid w:val="00ED57A1"/>
    <w:rsid w:val="00ED585C"/>
    <w:rsid w:val="00ED6637"/>
    <w:rsid w:val="00ED67F3"/>
    <w:rsid w:val="00EE1AED"/>
    <w:rsid w:val="00EE3890"/>
    <w:rsid w:val="00EE65BC"/>
    <w:rsid w:val="00EE6CD7"/>
    <w:rsid w:val="00EE75EB"/>
    <w:rsid w:val="00EE7819"/>
    <w:rsid w:val="00EF0FEF"/>
    <w:rsid w:val="00EF2CEB"/>
    <w:rsid w:val="00EF3D95"/>
    <w:rsid w:val="00EF46A0"/>
    <w:rsid w:val="00EF4C44"/>
    <w:rsid w:val="00EF4DB2"/>
    <w:rsid w:val="00EF588B"/>
    <w:rsid w:val="00EF751F"/>
    <w:rsid w:val="00F007FD"/>
    <w:rsid w:val="00F0172D"/>
    <w:rsid w:val="00F01B4F"/>
    <w:rsid w:val="00F01BEE"/>
    <w:rsid w:val="00F028DB"/>
    <w:rsid w:val="00F040DF"/>
    <w:rsid w:val="00F04658"/>
    <w:rsid w:val="00F0490F"/>
    <w:rsid w:val="00F04F41"/>
    <w:rsid w:val="00F0502E"/>
    <w:rsid w:val="00F052B5"/>
    <w:rsid w:val="00F05879"/>
    <w:rsid w:val="00F05F8B"/>
    <w:rsid w:val="00F060AE"/>
    <w:rsid w:val="00F065A9"/>
    <w:rsid w:val="00F07858"/>
    <w:rsid w:val="00F07D2A"/>
    <w:rsid w:val="00F07F9E"/>
    <w:rsid w:val="00F103C9"/>
    <w:rsid w:val="00F111D0"/>
    <w:rsid w:val="00F1217F"/>
    <w:rsid w:val="00F123CA"/>
    <w:rsid w:val="00F12DC8"/>
    <w:rsid w:val="00F13062"/>
    <w:rsid w:val="00F13558"/>
    <w:rsid w:val="00F13BF1"/>
    <w:rsid w:val="00F143BE"/>
    <w:rsid w:val="00F14A8B"/>
    <w:rsid w:val="00F14F0E"/>
    <w:rsid w:val="00F15D7C"/>
    <w:rsid w:val="00F16991"/>
    <w:rsid w:val="00F16CFE"/>
    <w:rsid w:val="00F17772"/>
    <w:rsid w:val="00F20281"/>
    <w:rsid w:val="00F202A3"/>
    <w:rsid w:val="00F2036B"/>
    <w:rsid w:val="00F2104E"/>
    <w:rsid w:val="00F2178E"/>
    <w:rsid w:val="00F224A6"/>
    <w:rsid w:val="00F23D24"/>
    <w:rsid w:val="00F23FA8"/>
    <w:rsid w:val="00F26F37"/>
    <w:rsid w:val="00F30762"/>
    <w:rsid w:val="00F307B0"/>
    <w:rsid w:val="00F30A76"/>
    <w:rsid w:val="00F32E76"/>
    <w:rsid w:val="00F34352"/>
    <w:rsid w:val="00F346B3"/>
    <w:rsid w:val="00F36889"/>
    <w:rsid w:val="00F36D95"/>
    <w:rsid w:val="00F3729F"/>
    <w:rsid w:val="00F40667"/>
    <w:rsid w:val="00F41A5B"/>
    <w:rsid w:val="00F41B4C"/>
    <w:rsid w:val="00F42218"/>
    <w:rsid w:val="00F42510"/>
    <w:rsid w:val="00F43D63"/>
    <w:rsid w:val="00F4411E"/>
    <w:rsid w:val="00F452D5"/>
    <w:rsid w:val="00F467DE"/>
    <w:rsid w:val="00F46B71"/>
    <w:rsid w:val="00F46BA8"/>
    <w:rsid w:val="00F50103"/>
    <w:rsid w:val="00F50FB0"/>
    <w:rsid w:val="00F511A4"/>
    <w:rsid w:val="00F51216"/>
    <w:rsid w:val="00F51760"/>
    <w:rsid w:val="00F51CA1"/>
    <w:rsid w:val="00F5201D"/>
    <w:rsid w:val="00F52094"/>
    <w:rsid w:val="00F53283"/>
    <w:rsid w:val="00F553DF"/>
    <w:rsid w:val="00F55F85"/>
    <w:rsid w:val="00F60744"/>
    <w:rsid w:val="00F622B5"/>
    <w:rsid w:val="00F623F7"/>
    <w:rsid w:val="00F64524"/>
    <w:rsid w:val="00F645D4"/>
    <w:rsid w:val="00F654E1"/>
    <w:rsid w:val="00F65DB3"/>
    <w:rsid w:val="00F663AA"/>
    <w:rsid w:val="00F66601"/>
    <w:rsid w:val="00F67927"/>
    <w:rsid w:val="00F70559"/>
    <w:rsid w:val="00F70F07"/>
    <w:rsid w:val="00F7266E"/>
    <w:rsid w:val="00F7337B"/>
    <w:rsid w:val="00F74FB8"/>
    <w:rsid w:val="00F75DDE"/>
    <w:rsid w:val="00F7628C"/>
    <w:rsid w:val="00F7633C"/>
    <w:rsid w:val="00F80EA6"/>
    <w:rsid w:val="00F81027"/>
    <w:rsid w:val="00F816BC"/>
    <w:rsid w:val="00F81902"/>
    <w:rsid w:val="00F82FCF"/>
    <w:rsid w:val="00F84164"/>
    <w:rsid w:val="00F85D5A"/>
    <w:rsid w:val="00F86353"/>
    <w:rsid w:val="00F86BF0"/>
    <w:rsid w:val="00F873CE"/>
    <w:rsid w:val="00F90118"/>
    <w:rsid w:val="00F91398"/>
    <w:rsid w:val="00F919F5"/>
    <w:rsid w:val="00F91E85"/>
    <w:rsid w:val="00F92120"/>
    <w:rsid w:val="00F937C6"/>
    <w:rsid w:val="00F94B72"/>
    <w:rsid w:val="00F95E62"/>
    <w:rsid w:val="00F97718"/>
    <w:rsid w:val="00F97B7C"/>
    <w:rsid w:val="00FA00F3"/>
    <w:rsid w:val="00FA05E9"/>
    <w:rsid w:val="00FA10A3"/>
    <w:rsid w:val="00FA11AD"/>
    <w:rsid w:val="00FA1949"/>
    <w:rsid w:val="00FA2A2D"/>
    <w:rsid w:val="00FA2D81"/>
    <w:rsid w:val="00FA3265"/>
    <w:rsid w:val="00FA6783"/>
    <w:rsid w:val="00FA780F"/>
    <w:rsid w:val="00FA7DBB"/>
    <w:rsid w:val="00FA7E96"/>
    <w:rsid w:val="00FB10F0"/>
    <w:rsid w:val="00FB1D49"/>
    <w:rsid w:val="00FB2616"/>
    <w:rsid w:val="00FB2E24"/>
    <w:rsid w:val="00FB36B9"/>
    <w:rsid w:val="00FB3BA9"/>
    <w:rsid w:val="00FB3CF0"/>
    <w:rsid w:val="00FB4D3B"/>
    <w:rsid w:val="00FB4F07"/>
    <w:rsid w:val="00FB52A1"/>
    <w:rsid w:val="00FB5649"/>
    <w:rsid w:val="00FB6B76"/>
    <w:rsid w:val="00FC2C10"/>
    <w:rsid w:val="00FC34BD"/>
    <w:rsid w:val="00FC363E"/>
    <w:rsid w:val="00FC4141"/>
    <w:rsid w:val="00FC4CF8"/>
    <w:rsid w:val="00FC618D"/>
    <w:rsid w:val="00FC6DF3"/>
    <w:rsid w:val="00FD2D10"/>
    <w:rsid w:val="00FD4266"/>
    <w:rsid w:val="00FD5FC6"/>
    <w:rsid w:val="00FD67F6"/>
    <w:rsid w:val="00FE00EC"/>
    <w:rsid w:val="00FE0532"/>
    <w:rsid w:val="00FE0AED"/>
    <w:rsid w:val="00FE15D0"/>
    <w:rsid w:val="00FE18F0"/>
    <w:rsid w:val="00FE1FE9"/>
    <w:rsid w:val="00FE2D05"/>
    <w:rsid w:val="00FE4475"/>
    <w:rsid w:val="00FE4520"/>
    <w:rsid w:val="00FE4B00"/>
    <w:rsid w:val="00FE534C"/>
    <w:rsid w:val="00FE7766"/>
    <w:rsid w:val="00FE7C56"/>
    <w:rsid w:val="00FF07FF"/>
    <w:rsid w:val="00FF2552"/>
    <w:rsid w:val="00FF2D49"/>
    <w:rsid w:val="00FF33CF"/>
    <w:rsid w:val="00FF585C"/>
    <w:rsid w:val="00FF5DFF"/>
    <w:rsid w:val="00FF5E50"/>
    <w:rsid w:val="00FF6CB2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."/>
  <w:listSeparator w:val=","/>
  <w14:docId w14:val="467A1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63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64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1168A9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0196E"/>
    <w:pPr>
      <w:numPr>
        <w:numId w:val="0"/>
      </w:numPr>
      <w:spacing w:before="0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4961"/>
    <w:pPr>
      <w:spacing w:line="276" w:lineRule="auto"/>
      <w:outlineLvl w:val="2"/>
    </w:pPr>
    <w:rPr>
      <w:rFonts w:eastAsiaTheme="majorEastAsia" w:cstheme="majorBidi"/>
      <w:b/>
      <w:bCs/>
      <w:iCs/>
      <w:color w:val="1168A9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598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45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645"/>
    <w:rPr>
      <w:rFonts w:ascii="Arial" w:eastAsiaTheme="majorEastAsia" w:hAnsi="Arial" w:cstheme="majorBidi"/>
      <w:b/>
      <w:bCs/>
      <w:color w:val="1168A9"/>
      <w:sz w:val="3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3763C"/>
    <w:pPr>
      <w:spacing w:line="276" w:lineRule="auto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FB36B9"/>
    <w:pPr>
      <w:tabs>
        <w:tab w:val="left" w:pos="426"/>
        <w:tab w:val="left" w:pos="709"/>
        <w:tab w:val="right" w:leader="dot" w:pos="9356"/>
      </w:tabs>
      <w:spacing w:after="100"/>
      <w:ind w:left="284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30420F"/>
    <w:pPr>
      <w:tabs>
        <w:tab w:val="left" w:pos="709"/>
        <w:tab w:val="left" w:pos="880"/>
        <w:tab w:val="right" w:leader="dot" w:pos="9350"/>
      </w:tabs>
      <w:spacing w:after="100"/>
      <w:ind w:left="704" w:hanging="420"/>
    </w:pPr>
  </w:style>
  <w:style w:type="paragraph" w:styleId="TOC3">
    <w:name w:val="toc 3"/>
    <w:basedOn w:val="Normal"/>
    <w:next w:val="Normal"/>
    <w:autoRedefine/>
    <w:uiPriority w:val="39"/>
    <w:qFormat/>
    <w:rsid w:val="00C042A0"/>
    <w:pPr>
      <w:tabs>
        <w:tab w:val="right" w:leader="dot" w:pos="9350"/>
      </w:tabs>
      <w:spacing w:after="100"/>
      <w:ind w:left="720"/>
    </w:pPr>
  </w:style>
  <w:style w:type="character" w:styleId="Hyperlink">
    <w:name w:val="Hyperlink"/>
    <w:uiPriority w:val="99"/>
    <w:unhideWhenUsed/>
    <w:rsid w:val="0073763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0196E"/>
    <w:rPr>
      <w:rFonts w:ascii="Arial" w:eastAsiaTheme="majorEastAsia" w:hAnsi="Arial" w:cstheme="majorBidi"/>
      <w:b/>
      <w:bCs/>
      <w:color w:val="1168A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F4961"/>
    <w:rPr>
      <w:rFonts w:ascii="Arial" w:eastAsiaTheme="majorEastAsia" w:hAnsi="Arial" w:cstheme="majorBidi"/>
      <w:b/>
      <w:bCs/>
      <w:iCs/>
      <w:color w:val="1168A9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63C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57598"/>
    <w:rPr>
      <w:rFonts w:ascii="Arial" w:eastAsiaTheme="majorEastAsia" w:hAnsi="Arial" w:cstheme="majorBidi"/>
      <w:b/>
      <w:bCs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A45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5A45E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A45E2"/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5A45E2"/>
    <w:pPr>
      <w:spacing w:after="204"/>
    </w:pPr>
    <w:rPr>
      <w:rFonts w:ascii="Times New Roman" w:hAnsi="Times New Roman" w:cs="Times New Roman"/>
      <w:lang w:val="en-US"/>
    </w:rPr>
  </w:style>
  <w:style w:type="character" w:styleId="Emphasis">
    <w:name w:val="Emphasis"/>
    <w:uiPriority w:val="20"/>
    <w:qFormat/>
    <w:rsid w:val="005A45E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A45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5E2"/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62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2C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62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2C6"/>
    <w:rPr>
      <w:rFonts w:ascii="Arial" w:eastAsia="Times New Roman" w:hAnsi="Arial" w:cs="Arial"/>
      <w:sz w:val="24"/>
      <w:szCs w:val="24"/>
    </w:rPr>
  </w:style>
  <w:style w:type="paragraph" w:customStyle="1" w:styleId="Subheadlines">
    <w:name w:val="Sub headlines"/>
    <w:basedOn w:val="Normal"/>
    <w:next w:val="Normal"/>
    <w:qFormat/>
    <w:rsid w:val="005346A9"/>
    <w:pPr>
      <w:spacing w:after="170"/>
    </w:pPr>
    <w:rPr>
      <w:rFonts w:eastAsia="Calibri" w:cs="Times New Roman"/>
      <w:b/>
      <w:color w:val="000000"/>
      <w:sz w:val="32"/>
      <w:szCs w:val="22"/>
    </w:rPr>
  </w:style>
  <w:style w:type="character" w:customStyle="1" w:styleId="Bold">
    <w:name w:val="Bold"/>
    <w:uiPriority w:val="2"/>
    <w:qFormat/>
    <w:rsid w:val="005346A9"/>
    <w:rPr>
      <w:b/>
    </w:rPr>
  </w:style>
  <w:style w:type="paragraph" w:customStyle="1" w:styleId="Bullet1">
    <w:name w:val="Bullet1"/>
    <w:basedOn w:val="ListParagraph"/>
    <w:link w:val="Bullet1Char"/>
    <w:qFormat/>
    <w:rsid w:val="00AA3F74"/>
    <w:pPr>
      <w:numPr>
        <w:numId w:val="2"/>
      </w:numPr>
    </w:pPr>
  </w:style>
  <w:style w:type="character" w:customStyle="1" w:styleId="Bullet1Char">
    <w:name w:val="Bullet1 Char"/>
    <w:link w:val="Bullet1"/>
    <w:rsid w:val="00AA3F74"/>
    <w:rPr>
      <w:rFonts w:ascii="Arial" w:eastAsia="Times New Roman" w:hAnsi="Arial" w:cs="Arial"/>
      <w:sz w:val="24"/>
      <w:szCs w:val="24"/>
    </w:rPr>
  </w:style>
  <w:style w:type="paragraph" w:customStyle="1" w:styleId="Normal-L3">
    <w:name w:val="Normal - L3"/>
    <w:basedOn w:val="Normal"/>
    <w:link w:val="Normal-L3Char"/>
    <w:qFormat/>
    <w:rsid w:val="00AA3F74"/>
    <w:rPr>
      <w:szCs w:val="22"/>
    </w:rPr>
  </w:style>
  <w:style w:type="character" w:customStyle="1" w:styleId="Normal-L3Char">
    <w:name w:val="Normal - L3 Char"/>
    <w:link w:val="Normal-L3"/>
    <w:rsid w:val="00AA3F74"/>
    <w:rPr>
      <w:rFonts w:ascii="Arial" w:eastAsia="Times New Roman" w:hAnsi="Arial" w:cs="Arial"/>
      <w:sz w:val="24"/>
    </w:rPr>
  </w:style>
  <w:style w:type="paragraph" w:customStyle="1" w:styleId="Bullet2">
    <w:name w:val="Bullet2"/>
    <w:basedOn w:val="Normal"/>
    <w:rsid w:val="001B7DD8"/>
    <w:pPr>
      <w:numPr>
        <w:ilvl w:val="1"/>
        <w:numId w:val="3"/>
      </w:numPr>
      <w:spacing w:before="120"/>
      <w:ind w:left="1080"/>
    </w:pPr>
    <w:rPr>
      <w:rFonts w:eastAsia="Calibri"/>
      <w:szCs w:val="22"/>
    </w:rPr>
  </w:style>
  <w:style w:type="paragraph" w:customStyle="1" w:styleId="Bullet10">
    <w:name w:val="Bullet 1"/>
    <w:basedOn w:val="Bullet2"/>
    <w:link w:val="Bullet1Char0"/>
    <w:qFormat/>
    <w:rsid w:val="001B7DD8"/>
    <w:pPr>
      <w:ind w:left="567"/>
    </w:pPr>
  </w:style>
  <w:style w:type="character" w:customStyle="1" w:styleId="Bullet1Char0">
    <w:name w:val="Bullet 1 Char"/>
    <w:link w:val="Bullet10"/>
    <w:rsid w:val="001B7DD8"/>
    <w:rPr>
      <w:rFonts w:ascii="Arial" w:eastAsia="Calibri" w:hAnsi="Arial" w:cs="Arial"/>
      <w:sz w:val="24"/>
    </w:rPr>
  </w:style>
  <w:style w:type="character" w:styleId="Strong">
    <w:name w:val="Strong"/>
    <w:uiPriority w:val="22"/>
    <w:qFormat/>
    <w:rsid w:val="001B7DD8"/>
    <w:rPr>
      <w:b/>
      <w:bCs/>
    </w:rPr>
  </w:style>
  <w:style w:type="paragraph" w:styleId="NoSpacing">
    <w:name w:val="No Spacing"/>
    <w:uiPriority w:val="1"/>
    <w:qFormat/>
    <w:rsid w:val="001B7D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evel4heading">
    <w:name w:val="Level 4 heading"/>
    <w:basedOn w:val="Normal"/>
    <w:link w:val="Level4headingChar"/>
    <w:rsid w:val="001B7DD8"/>
    <w:rPr>
      <w:b/>
      <w:bCs/>
      <w:kern w:val="32"/>
      <w:sz w:val="32"/>
      <w:szCs w:val="32"/>
    </w:rPr>
  </w:style>
  <w:style w:type="character" w:customStyle="1" w:styleId="Level4headingChar">
    <w:name w:val="Level 4 heading Char"/>
    <w:link w:val="Level4heading"/>
    <w:rsid w:val="001B7DD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nhideWhenUsed/>
    <w:qFormat/>
    <w:rsid w:val="001B7DD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B7DD8"/>
    <w:pPr>
      <w:spacing w:after="0" w:line="240" w:lineRule="auto"/>
    </w:pPr>
    <w:rPr>
      <w:rFonts w:ascii="Arial" w:eastAsia="Times New Roman" w:hAnsi="Arial" w:cs="Arial"/>
      <w:sz w:val="18"/>
      <w:szCs w:val="18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CE2281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CE2281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CE2281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CE2281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CE2281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CE2281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customStyle="1" w:styleId="Default">
    <w:name w:val="Default"/>
    <w:basedOn w:val="Normal"/>
    <w:rsid w:val="00517F66"/>
    <w:pPr>
      <w:autoSpaceDE w:val="0"/>
      <w:autoSpaceDN w:val="0"/>
    </w:pPr>
    <w:rPr>
      <w:rFonts w:eastAsiaTheme="minorHAns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0BA"/>
    <w:rPr>
      <w:rFonts w:ascii="Arial" w:eastAsia="Times New Roman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50B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WAHealthTable5">
    <w:name w:val="WA Health Table 5"/>
    <w:basedOn w:val="LightList-Accent1"/>
    <w:uiPriority w:val="99"/>
    <w:rsid w:val="00E761C1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E761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FootnoteReference">
    <w:name w:val="footnote reference"/>
    <w:basedOn w:val="DefaultParagraphFont"/>
    <w:uiPriority w:val="99"/>
    <w:rsid w:val="00E44D16"/>
    <w:rPr>
      <w:vertAlign w:val="superscript"/>
    </w:rPr>
  </w:style>
  <w:style w:type="paragraph" w:customStyle="1" w:styleId="Subheading2HaDSCO">
    <w:name w:val="Sub heading 2 HaDSCO"/>
    <w:basedOn w:val="Normal"/>
    <w:link w:val="Subheading2HaDSCOChar"/>
    <w:rsid w:val="00E44D16"/>
    <w:rPr>
      <w:b/>
      <w:bCs/>
      <w:kern w:val="32"/>
      <w:szCs w:val="32"/>
    </w:rPr>
  </w:style>
  <w:style w:type="character" w:customStyle="1" w:styleId="Subheading2HaDSCOChar">
    <w:name w:val="Sub heading 2 HaDSCO Char"/>
    <w:link w:val="Subheading2HaDSCO"/>
    <w:rsid w:val="00E44D16"/>
    <w:rPr>
      <w:rFonts w:ascii="Arial" w:eastAsia="Times New Roman" w:hAnsi="Arial" w:cs="Arial"/>
      <w:b/>
      <w:bCs/>
      <w:kern w:val="32"/>
      <w:sz w:val="24"/>
      <w:szCs w:val="32"/>
    </w:rPr>
  </w:style>
  <w:style w:type="paragraph" w:customStyle="1" w:styleId="BasicParagraph">
    <w:name w:val="[Basic Paragraph]"/>
    <w:basedOn w:val="Normal"/>
    <w:uiPriority w:val="99"/>
    <w:rsid w:val="004060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Basicbodytext-WhiteBasicbodytext-Black">
    <w:name w:val="Basic body text - White (Basic body text - Black)"/>
    <w:basedOn w:val="Normal"/>
    <w:uiPriority w:val="99"/>
    <w:rsid w:val="00F307B0"/>
    <w:pPr>
      <w:suppressAutoHyphens/>
      <w:autoSpaceDE w:val="0"/>
      <w:autoSpaceDN w:val="0"/>
      <w:adjustRightInd w:val="0"/>
      <w:spacing w:before="142" w:line="288" w:lineRule="auto"/>
      <w:textAlignment w:val="center"/>
    </w:pPr>
    <w:rPr>
      <w:rFonts w:eastAsiaTheme="minorHAnsi"/>
      <w:color w:val="FFFFFF"/>
      <w:sz w:val="20"/>
      <w:szCs w:val="20"/>
      <w:lang w:val="en-GB"/>
    </w:rPr>
  </w:style>
  <w:style w:type="paragraph" w:customStyle="1" w:styleId="Basicbodytext-BlackBasicbodytext-Black">
    <w:name w:val="Basic body text - Black (Basic body text - Black)"/>
    <w:basedOn w:val="Normal"/>
    <w:uiPriority w:val="99"/>
    <w:rsid w:val="00F307B0"/>
    <w:pPr>
      <w:suppressAutoHyphens/>
      <w:autoSpaceDE w:val="0"/>
      <w:autoSpaceDN w:val="0"/>
      <w:adjustRightInd w:val="0"/>
      <w:spacing w:before="142" w:line="288" w:lineRule="auto"/>
      <w:textAlignment w:val="center"/>
    </w:pPr>
    <w:rPr>
      <w:rFonts w:eastAsiaTheme="minorHAnsi"/>
      <w:color w:val="000000"/>
      <w:sz w:val="20"/>
      <w:szCs w:val="20"/>
      <w:lang w:val="en-GB"/>
    </w:rPr>
  </w:style>
  <w:style w:type="paragraph" w:customStyle="1" w:styleId="Featurebodytext-NightblueFeaturebodytext">
    <w:name w:val="Feature body text - Night blue (Feature body text)"/>
    <w:basedOn w:val="Normal"/>
    <w:uiPriority w:val="99"/>
    <w:rsid w:val="00F307B0"/>
    <w:pPr>
      <w:suppressAutoHyphens/>
      <w:autoSpaceDE w:val="0"/>
      <w:autoSpaceDN w:val="0"/>
      <w:adjustRightInd w:val="0"/>
      <w:spacing w:before="113" w:line="300" w:lineRule="atLeast"/>
      <w:textAlignment w:val="center"/>
    </w:pPr>
    <w:rPr>
      <w:rFonts w:ascii="Grota Sans Rounded Book" w:hAnsi="Grota Sans Rounded Book" w:cs="Grota Sans Rounded Book"/>
      <w:color w:val="00004C"/>
      <w:sz w:val="25"/>
      <w:szCs w:val="25"/>
      <w:lang w:val="en-GB"/>
    </w:rPr>
  </w:style>
  <w:style w:type="paragraph" w:customStyle="1" w:styleId="Subtitletext-NightblueSubtitlebodytext">
    <w:name w:val="Sub title text - Night blue (Sub title body text)"/>
    <w:basedOn w:val="Basicbodytext-BlackBasicbodytext-Black"/>
    <w:uiPriority w:val="99"/>
    <w:rsid w:val="00340FDC"/>
    <w:pPr>
      <w:spacing w:before="170" w:after="57"/>
    </w:pPr>
    <w:rPr>
      <w:rFonts w:ascii="Grota Sans Rounded Black" w:hAnsi="Grota Sans Rounded Black" w:cs="Grota Sans Rounded Black"/>
      <w:color w:val="06425E"/>
      <w:sz w:val="28"/>
      <w:szCs w:val="28"/>
    </w:rPr>
  </w:style>
  <w:style w:type="character" w:customStyle="1" w:styleId="ColorfulList-Accent1Char">
    <w:name w:val="Colorful List - Accent 1 Char"/>
    <w:link w:val="ColorfulList-Accent1"/>
    <w:uiPriority w:val="34"/>
    <w:rsid w:val="00F452D5"/>
    <w:rPr>
      <w:rFonts w:ascii="Arial" w:eastAsia="Times New Roman" w:hAnsi="Arial" w:cs="Arial"/>
      <w:lang w:val="en-AU"/>
    </w:rPr>
  </w:style>
  <w:style w:type="table" w:styleId="ColorfulList-Accent1">
    <w:name w:val="Colorful List Accent 1"/>
    <w:basedOn w:val="TableNormal"/>
    <w:link w:val="ColorfulList-Accent1Char"/>
    <w:uiPriority w:val="34"/>
    <w:rsid w:val="00F452D5"/>
    <w:pPr>
      <w:spacing w:after="0" w:line="240" w:lineRule="auto"/>
    </w:pPr>
    <w:rPr>
      <w:rFonts w:ascii="Arial" w:eastAsia="Times New Roman" w:hAnsi="Arial" w:cs="Arial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Pa0">
    <w:name w:val="Pa0"/>
    <w:basedOn w:val="Normal"/>
    <w:next w:val="Normal"/>
    <w:uiPriority w:val="99"/>
    <w:rsid w:val="00DD13C7"/>
    <w:pPr>
      <w:autoSpaceDE w:val="0"/>
      <w:autoSpaceDN w:val="0"/>
      <w:adjustRightInd w:val="0"/>
      <w:spacing w:line="241" w:lineRule="atLeast"/>
    </w:pPr>
    <w:rPr>
      <w:rFonts w:eastAsiaTheme="minorHAnsi"/>
    </w:rPr>
  </w:style>
  <w:style w:type="paragraph" w:customStyle="1" w:styleId="Pa1">
    <w:name w:val="Pa1"/>
    <w:basedOn w:val="Normal"/>
    <w:next w:val="Normal"/>
    <w:uiPriority w:val="99"/>
    <w:rsid w:val="00DD13C7"/>
    <w:pPr>
      <w:autoSpaceDE w:val="0"/>
      <w:autoSpaceDN w:val="0"/>
      <w:adjustRightInd w:val="0"/>
      <w:spacing w:line="241" w:lineRule="atLeast"/>
    </w:pPr>
    <w:rPr>
      <w:rFonts w:eastAsiaTheme="minorHAnsi"/>
    </w:rPr>
  </w:style>
  <w:style w:type="paragraph" w:styleId="BodyText">
    <w:name w:val="Body Text"/>
    <w:basedOn w:val="Normal"/>
    <w:link w:val="BodyTextChar"/>
    <w:rsid w:val="00271A02"/>
    <w:pPr>
      <w:jc w:val="both"/>
    </w:pPr>
    <w:rPr>
      <w:rFonts w:cs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271A02"/>
    <w:rPr>
      <w:rFonts w:ascii="Arial" w:eastAsia="Times New Roman" w:hAnsi="Arial" w:cs="Times New Roman"/>
      <w:szCs w:val="20"/>
    </w:rPr>
  </w:style>
  <w:style w:type="table" w:styleId="LightShading-Accent1">
    <w:name w:val="Light Shading Accent 1"/>
    <w:basedOn w:val="TableNormal"/>
    <w:uiPriority w:val="60"/>
    <w:rsid w:val="002F5A0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96A2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6A2F"/>
    <w:rPr>
      <w:rFonts w:ascii="Arial" w:eastAsia="Times New Roman" w:hAnsi="Arial" w:cs="Arial"/>
      <w:sz w:val="20"/>
      <w:szCs w:val="20"/>
    </w:rPr>
  </w:style>
  <w:style w:type="paragraph" w:customStyle="1" w:styleId="4BC8582F925C44688E6963A65CE800A2">
    <w:name w:val="4BC8582F925C44688E6963A65CE800A2"/>
    <w:rsid w:val="009A3269"/>
    <w:rPr>
      <w:rFonts w:eastAsiaTheme="minorEastAsia"/>
      <w:lang w:val="en-US" w:eastAsia="ja-JP"/>
    </w:rPr>
  </w:style>
  <w:style w:type="paragraph" w:styleId="Title">
    <w:name w:val="Title"/>
    <w:basedOn w:val="Normal"/>
    <w:link w:val="TitleChar"/>
    <w:qFormat/>
    <w:rsid w:val="002C1EB8"/>
    <w:pPr>
      <w:jc w:val="center"/>
    </w:pPr>
    <w:rPr>
      <w:b/>
      <w:spacing w:val="-5"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2C1EB8"/>
    <w:rPr>
      <w:rFonts w:ascii="Arial" w:eastAsia="Times New Roman" w:hAnsi="Arial" w:cs="Arial"/>
      <w:b/>
      <w:spacing w:val="-5"/>
      <w:szCs w:val="20"/>
    </w:rPr>
  </w:style>
  <w:style w:type="paragraph" w:customStyle="1" w:styleId="ParagraphStyle1">
    <w:name w:val="Paragraph Style 1"/>
    <w:basedOn w:val="Normal"/>
    <w:uiPriority w:val="99"/>
    <w:rsid w:val="00B400AF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/>
    </w:rPr>
  </w:style>
  <w:style w:type="character" w:customStyle="1" w:styleId="boldit">
    <w:name w:val="boldit"/>
    <w:basedOn w:val="DefaultParagraphFont"/>
    <w:rsid w:val="00086CD2"/>
  </w:style>
  <w:style w:type="character" w:styleId="HTMLAcronym">
    <w:name w:val="HTML Acronym"/>
    <w:basedOn w:val="DefaultParagraphFont"/>
    <w:uiPriority w:val="99"/>
    <w:semiHidden/>
    <w:unhideWhenUsed/>
    <w:rsid w:val="0046203D"/>
  </w:style>
  <w:style w:type="character" w:customStyle="1" w:styleId="A6">
    <w:name w:val="A6"/>
    <w:uiPriority w:val="99"/>
    <w:rsid w:val="0046203D"/>
    <w:rPr>
      <w:color w:val="000000"/>
      <w:sz w:val="36"/>
      <w:szCs w:val="36"/>
    </w:rPr>
  </w:style>
  <w:style w:type="character" w:customStyle="1" w:styleId="A3">
    <w:name w:val="A3"/>
    <w:uiPriority w:val="99"/>
    <w:rsid w:val="0046203D"/>
    <w:rPr>
      <w:b/>
      <w:bCs/>
      <w:color w:val="000000"/>
      <w:sz w:val="28"/>
      <w:szCs w:val="28"/>
    </w:rPr>
  </w:style>
  <w:style w:type="paragraph" w:customStyle="1" w:styleId="BodyText-nospacebelow">
    <w:name w:val="Body Text - no space below"/>
    <w:basedOn w:val="BodyText"/>
    <w:qFormat/>
    <w:locked/>
    <w:rsid w:val="00971663"/>
    <w:pPr>
      <w:spacing w:line="276" w:lineRule="auto"/>
      <w:jc w:val="left"/>
    </w:pPr>
    <w:rPr>
      <w:rFonts w:eastAsiaTheme="minorHAnsi" w:cstheme="minorBidi"/>
      <w:color w:val="3C3C3C"/>
      <w:sz w:val="24"/>
      <w:szCs w:val="22"/>
    </w:rPr>
  </w:style>
  <w:style w:type="character" w:styleId="SubtleReference">
    <w:name w:val="Subtle Reference"/>
    <w:basedOn w:val="DefaultParagraphFont"/>
    <w:uiPriority w:val="31"/>
    <w:qFormat/>
    <w:rsid w:val="00243938"/>
    <w:rPr>
      <w:smallCaps/>
      <w:color w:val="C0504D" w:themeColor="accent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B329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63C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6645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1168A9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0196E"/>
    <w:pPr>
      <w:numPr>
        <w:numId w:val="0"/>
      </w:numPr>
      <w:spacing w:before="0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4961"/>
    <w:pPr>
      <w:spacing w:line="276" w:lineRule="auto"/>
      <w:outlineLvl w:val="2"/>
    </w:pPr>
    <w:rPr>
      <w:rFonts w:eastAsiaTheme="majorEastAsia" w:cstheme="majorBidi"/>
      <w:b/>
      <w:bCs/>
      <w:iCs/>
      <w:color w:val="1168A9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57598"/>
    <w:pPr>
      <w:keepNext/>
      <w:keepLines/>
      <w:spacing w:before="200"/>
      <w:outlineLvl w:val="3"/>
    </w:pPr>
    <w:rPr>
      <w:rFonts w:eastAsiaTheme="majorEastAsia" w:cstheme="majorBidi"/>
      <w:b/>
      <w:bCs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45E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6645"/>
    <w:rPr>
      <w:rFonts w:ascii="Arial" w:eastAsiaTheme="majorEastAsia" w:hAnsi="Arial" w:cstheme="majorBidi"/>
      <w:b/>
      <w:bCs/>
      <w:color w:val="1168A9"/>
      <w:sz w:val="32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73763C"/>
    <w:pPr>
      <w:spacing w:line="276" w:lineRule="auto"/>
      <w:outlineLvl w:val="9"/>
    </w:pPr>
    <w:rPr>
      <w:rFonts w:ascii="Cambria" w:eastAsia="Times New Roman" w:hAnsi="Cambria" w:cs="Times New Roman"/>
      <w:color w:val="365F91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FB36B9"/>
    <w:pPr>
      <w:tabs>
        <w:tab w:val="left" w:pos="426"/>
        <w:tab w:val="left" w:pos="709"/>
        <w:tab w:val="right" w:leader="dot" w:pos="9356"/>
      </w:tabs>
      <w:spacing w:after="100"/>
      <w:ind w:left="284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30420F"/>
    <w:pPr>
      <w:tabs>
        <w:tab w:val="left" w:pos="709"/>
        <w:tab w:val="left" w:pos="880"/>
        <w:tab w:val="right" w:leader="dot" w:pos="9350"/>
      </w:tabs>
      <w:spacing w:after="100"/>
      <w:ind w:left="704" w:hanging="420"/>
    </w:pPr>
  </w:style>
  <w:style w:type="paragraph" w:styleId="TOC3">
    <w:name w:val="toc 3"/>
    <w:basedOn w:val="Normal"/>
    <w:next w:val="Normal"/>
    <w:autoRedefine/>
    <w:uiPriority w:val="39"/>
    <w:qFormat/>
    <w:rsid w:val="00C042A0"/>
    <w:pPr>
      <w:tabs>
        <w:tab w:val="right" w:leader="dot" w:pos="9350"/>
      </w:tabs>
      <w:spacing w:after="100"/>
      <w:ind w:left="720"/>
    </w:pPr>
  </w:style>
  <w:style w:type="character" w:styleId="Hyperlink">
    <w:name w:val="Hyperlink"/>
    <w:uiPriority w:val="99"/>
    <w:unhideWhenUsed/>
    <w:rsid w:val="0073763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B0196E"/>
    <w:rPr>
      <w:rFonts w:ascii="Arial" w:eastAsiaTheme="majorEastAsia" w:hAnsi="Arial" w:cstheme="majorBidi"/>
      <w:b/>
      <w:bCs/>
      <w:color w:val="1168A9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F4961"/>
    <w:rPr>
      <w:rFonts w:ascii="Arial" w:eastAsiaTheme="majorEastAsia" w:hAnsi="Arial" w:cstheme="majorBidi"/>
      <w:b/>
      <w:bCs/>
      <w:iCs/>
      <w:color w:val="1168A9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76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763C"/>
    <w:rPr>
      <w:rFonts w:ascii="Tahoma" w:eastAsia="Times New Roman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rsid w:val="00957598"/>
    <w:rPr>
      <w:rFonts w:ascii="Arial" w:eastAsiaTheme="majorEastAsia" w:hAnsi="Arial" w:cstheme="majorBidi"/>
      <w:b/>
      <w:bCs/>
      <w:iCs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A45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5A45E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5A45E2"/>
    <w:rPr>
      <w:rFonts w:ascii="Arial" w:eastAsia="Times New Roman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5A45E2"/>
    <w:pPr>
      <w:spacing w:after="204"/>
    </w:pPr>
    <w:rPr>
      <w:rFonts w:ascii="Times New Roman" w:hAnsi="Times New Roman" w:cs="Times New Roman"/>
      <w:lang w:val="en-US"/>
    </w:rPr>
  </w:style>
  <w:style w:type="character" w:styleId="Emphasis">
    <w:name w:val="Emphasis"/>
    <w:uiPriority w:val="20"/>
    <w:qFormat/>
    <w:rsid w:val="005A45E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A45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45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45E2"/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D62C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2C6"/>
    <w:rPr>
      <w:rFonts w:ascii="Arial" w:eastAsia="Times New Roman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D62C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2C6"/>
    <w:rPr>
      <w:rFonts w:ascii="Arial" w:eastAsia="Times New Roman" w:hAnsi="Arial" w:cs="Arial"/>
      <w:sz w:val="24"/>
      <w:szCs w:val="24"/>
    </w:rPr>
  </w:style>
  <w:style w:type="paragraph" w:customStyle="1" w:styleId="Subheadlines">
    <w:name w:val="Sub headlines"/>
    <w:basedOn w:val="Normal"/>
    <w:next w:val="Normal"/>
    <w:qFormat/>
    <w:rsid w:val="005346A9"/>
    <w:pPr>
      <w:spacing w:after="170"/>
    </w:pPr>
    <w:rPr>
      <w:rFonts w:eastAsia="Calibri" w:cs="Times New Roman"/>
      <w:b/>
      <w:color w:val="000000"/>
      <w:sz w:val="32"/>
      <w:szCs w:val="22"/>
    </w:rPr>
  </w:style>
  <w:style w:type="character" w:customStyle="1" w:styleId="Bold">
    <w:name w:val="Bold"/>
    <w:uiPriority w:val="2"/>
    <w:qFormat/>
    <w:rsid w:val="005346A9"/>
    <w:rPr>
      <w:b/>
    </w:rPr>
  </w:style>
  <w:style w:type="paragraph" w:customStyle="1" w:styleId="Bullet1">
    <w:name w:val="Bullet1"/>
    <w:basedOn w:val="ListParagraph"/>
    <w:link w:val="Bullet1Char"/>
    <w:qFormat/>
    <w:rsid w:val="00AA3F74"/>
    <w:pPr>
      <w:numPr>
        <w:numId w:val="2"/>
      </w:numPr>
    </w:pPr>
  </w:style>
  <w:style w:type="character" w:customStyle="1" w:styleId="Bullet1Char">
    <w:name w:val="Bullet1 Char"/>
    <w:link w:val="Bullet1"/>
    <w:rsid w:val="00AA3F74"/>
    <w:rPr>
      <w:rFonts w:ascii="Arial" w:eastAsia="Times New Roman" w:hAnsi="Arial" w:cs="Arial"/>
      <w:sz w:val="24"/>
      <w:szCs w:val="24"/>
    </w:rPr>
  </w:style>
  <w:style w:type="paragraph" w:customStyle="1" w:styleId="Normal-L3">
    <w:name w:val="Normal - L3"/>
    <w:basedOn w:val="Normal"/>
    <w:link w:val="Normal-L3Char"/>
    <w:qFormat/>
    <w:rsid w:val="00AA3F74"/>
    <w:rPr>
      <w:szCs w:val="22"/>
    </w:rPr>
  </w:style>
  <w:style w:type="character" w:customStyle="1" w:styleId="Normal-L3Char">
    <w:name w:val="Normal - L3 Char"/>
    <w:link w:val="Normal-L3"/>
    <w:rsid w:val="00AA3F74"/>
    <w:rPr>
      <w:rFonts w:ascii="Arial" w:eastAsia="Times New Roman" w:hAnsi="Arial" w:cs="Arial"/>
      <w:sz w:val="24"/>
    </w:rPr>
  </w:style>
  <w:style w:type="paragraph" w:customStyle="1" w:styleId="Bullet2">
    <w:name w:val="Bullet2"/>
    <w:basedOn w:val="Normal"/>
    <w:rsid w:val="001B7DD8"/>
    <w:pPr>
      <w:numPr>
        <w:ilvl w:val="1"/>
        <w:numId w:val="3"/>
      </w:numPr>
      <w:spacing w:before="120"/>
      <w:ind w:left="1080"/>
    </w:pPr>
    <w:rPr>
      <w:rFonts w:eastAsia="Calibri"/>
      <w:szCs w:val="22"/>
    </w:rPr>
  </w:style>
  <w:style w:type="paragraph" w:customStyle="1" w:styleId="Bullet10">
    <w:name w:val="Bullet 1"/>
    <w:basedOn w:val="Bullet2"/>
    <w:link w:val="Bullet1Char0"/>
    <w:qFormat/>
    <w:rsid w:val="001B7DD8"/>
    <w:pPr>
      <w:ind w:left="567"/>
    </w:pPr>
  </w:style>
  <w:style w:type="character" w:customStyle="1" w:styleId="Bullet1Char0">
    <w:name w:val="Bullet 1 Char"/>
    <w:link w:val="Bullet10"/>
    <w:rsid w:val="001B7DD8"/>
    <w:rPr>
      <w:rFonts w:ascii="Arial" w:eastAsia="Calibri" w:hAnsi="Arial" w:cs="Arial"/>
      <w:sz w:val="24"/>
    </w:rPr>
  </w:style>
  <w:style w:type="character" w:styleId="Strong">
    <w:name w:val="Strong"/>
    <w:uiPriority w:val="22"/>
    <w:qFormat/>
    <w:rsid w:val="001B7DD8"/>
    <w:rPr>
      <w:b/>
      <w:bCs/>
    </w:rPr>
  </w:style>
  <w:style w:type="paragraph" w:styleId="NoSpacing">
    <w:name w:val="No Spacing"/>
    <w:uiPriority w:val="1"/>
    <w:qFormat/>
    <w:rsid w:val="001B7D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evel4heading">
    <w:name w:val="Level 4 heading"/>
    <w:basedOn w:val="Normal"/>
    <w:link w:val="Level4headingChar"/>
    <w:rsid w:val="001B7DD8"/>
    <w:rPr>
      <w:b/>
      <w:bCs/>
      <w:kern w:val="32"/>
      <w:sz w:val="32"/>
      <w:szCs w:val="32"/>
    </w:rPr>
  </w:style>
  <w:style w:type="character" w:customStyle="1" w:styleId="Level4headingChar">
    <w:name w:val="Level 4 heading Char"/>
    <w:link w:val="Level4heading"/>
    <w:rsid w:val="001B7DD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aption">
    <w:name w:val="caption"/>
    <w:basedOn w:val="Normal"/>
    <w:next w:val="Normal"/>
    <w:unhideWhenUsed/>
    <w:qFormat/>
    <w:rsid w:val="001B7DD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1B7DD8"/>
    <w:pPr>
      <w:spacing w:after="0" w:line="240" w:lineRule="auto"/>
    </w:pPr>
    <w:rPr>
      <w:rFonts w:ascii="Arial" w:eastAsia="Times New Roman" w:hAnsi="Arial" w:cs="Arial"/>
      <w:sz w:val="18"/>
      <w:szCs w:val="18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CE2281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5">
    <w:name w:val="toc 5"/>
    <w:basedOn w:val="Normal"/>
    <w:next w:val="Normal"/>
    <w:autoRedefine/>
    <w:uiPriority w:val="39"/>
    <w:unhideWhenUsed/>
    <w:rsid w:val="00CE2281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6">
    <w:name w:val="toc 6"/>
    <w:basedOn w:val="Normal"/>
    <w:next w:val="Normal"/>
    <w:autoRedefine/>
    <w:uiPriority w:val="39"/>
    <w:unhideWhenUsed/>
    <w:rsid w:val="00CE2281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7">
    <w:name w:val="toc 7"/>
    <w:basedOn w:val="Normal"/>
    <w:next w:val="Normal"/>
    <w:autoRedefine/>
    <w:uiPriority w:val="39"/>
    <w:unhideWhenUsed/>
    <w:rsid w:val="00CE2281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8">
    <w:name w:val="toc 8"/>
    <w:basedOn w:val="Normal"/>
    <w:next w:val="Normal"/>
    <w:autoRedefine/>
    <w:uiPriority w:val="39"/>
    <w:unhideWhenUsed/>
    <w:rsid w:val="00CE2281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styleId="TOC9">
    <w:name w:val="toc 9"/>
    <w:basedOn w:val="Normal"/>
    <w:next w:val="Normal"/>
    <w:autoRedefine/>
    <w:uiPriority w:val="39"/>
    <w:unhideWhenUsed/>
    <w:rsid w:val="00CE2281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  <w:lang w:eastAsia="en-AU"/>
    </w:rPr>
  </w:style>
  <w:style w:type="paragraph" w:customStyle="1" w:styleId="Default">
    <w:name w:val="Default"/>
    <w:basedOn w:val="Normal"/>
    <w:rsid w:val="00517F66"/>
    <w:pPr>
      <w:autoSpaceDE w:val="0"/>
      <w:autoSpaceDN w:val="0"/>
    </w:pPr>
    <w:rPr>
      <w:rFonts w:eastAsiaTheme="minorHAnsi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50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50BA"/>
    <w:rPr>
      <w:rFonts w:ascii="Arial" w:eastAsia="Times New Roman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250BA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table" w:customStyle="1" w:styleId="WAHealthTable5">
    <w:name w:val="WA Health Table 5"/>
    <w:basedOn w:val="LightList-Accent1"/>
    <w:uiPriority w:val="99"/>
    <w:rsid w:val="00E761C1"/>
    <w:rPr>
      <w:rFonts w:ascii="Arial" w:hAnsi="Arial"/>
      <w:sz w:val="24"/>
      <w:szCs w:val="20"/>
      <w:lang w:eastAsia="en-AU"/>
    </w:rPr>
    <w:tblPr/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rPr>
        <w:tblHeader/>
      </w:trPr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E761C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FootnoteReference">
    <w:name w:val="footnote reference"/>
    <w:basedOn w:val="DefaultParagraphFont"/>
    <w:uiPriority w:val="99"/>
    <w:rsid w:val="00E44D16"/>
    <w:rPr>
      <w:vertAlign w:val="superscript"/>
    </w:rPr>
  </w:style>
  <w:style w:type="paragraph" w:customStyle="1" w:styleId="Subheading2HaDSCO">
    <w:name w:val="Sub heading 2 HaDSCO"/>
    <w:basedOn w:val="Normal"/>
    <w:link w:val="Subheading2HaDSCOChar"/>
    <w:rsid w:val="00E44D16"/>
    <w:rPr>
      <w:b/>
      <w:bCs/>
      <w:kern w:val="32"/>
      <w:szCs w:val="32"/>
    </w:rPr>
  </w:style>
  <w:style w:type="character" w:customStyle="1" w:styleId="Subheading2HaDSCOChar">
    <w:name w:val="Sub heading 2 HaDSCO Char"/>
    <w:link w:val="Subheading2HaDSCO"/>
    <w:rsid w:val="00E44D16"/>
    <w:rPr>
      <w:rFonts w:ascii="Arial" w:eastAsia="Times New Roman" w:hAnsi="Arial" w:cs="Arial"/>
      <w:b/>
      <w:bCs/>
      <w:kern w:val="32"/>
      <w:sz w:val="24"/>
      <w:szCs w:val="32"/>
    </w:rPr>
  </w:style>
  <w:style w:type="paragraph" w:customStyle="1" w:styleId="BasicParagraph">
    <w:name w:val="[Basic Paragraph]"/>
    <w:basedOn w:val="Normal"/>
    <w:uiPriority w:val="99"/>
    <w:rsid w:val="0040609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GB"/>
    </w:rPr>
  </w:style>
  <w:style w:type="paragraph" w:customStyle="1" w:styleId="Basicbodytext-WhiteBasicbodytext-Black">
    <w:name w:val="Basic body text - White (Basic body text - Black)"/>
    <w:basedOn w:val="Normal"/>
    <w:uiPriority w:val="99"/>
    <w:rsid w:val="00F307B0"/>
    <w:pPr>
      <w:suppressAutoHyphens/>
      <w:autoSpaceDE w:val="0"/>
      <w:autoSpaceDN w:val="0"/>
      <w:adjustRightInd w:val="0"/>
      <w:spacing w:before="142" w:line="288" w:lineRule="auto"/>
      <w:textAlignment w:val="center"/>
    </w:pPr>
    <w:rPr>
      <w:rFonts w:eastAsiaTheme="minorHAnsi"/>
      <w:color w:val="FFFFFF"/>
      <w:sz w:val="20"/>
      <w:szCs w:val="20"/>
      <w:lang w:val="en-GB"/>
    </w:rPr>
  </w:style>
  <w:style w:type="paragraph" w:customStyle="1" w:styleId="Basicbodytext-BlackBasicbodytext-Black">
    <w:name w:val="Basic body text - Black (Basic body text - Black)"/>
    <w:basedOn w:val="Normal"/>
    <w:uiPriority w:val="99"/>
    <w:rsid w:val="00F307B0"/>
    <w:pPr>
      <w:suppressAutoHyphens/>
      <w:autoSpaceDE w:val="0"/>
      <w:autoSpaceDN w:val="0"/>
      <w:adjustRightInd w:val="0"/>
      <w:spacing w:before="142" w:line="288" w:lineRule="auto"/>
      <w:textAlignment w:val="center"/>
    </w:pPr>
    <w:rPr>
      <w:rFonts w:eastAsiaTheme="minorHAnsi"/>
      <w:color w:val="000000"/>
      <w:sz w:val="20"/>
      <w:szCs w:val="20"/>
      <w:lang w:val="en-GB"/>
    </w:rPr>
  </w:style>
  <w:style w:type="paragraph" w:customStyle="1" w:styleId="Featurebodytext-NightblueFeaturebodytext">
    <w:name w:val="Feature body text - Night blue (Feature body text)"/>
    <w:basedOn w:val="Normal"/>
    <w:uiPriority w:val="99"/>
    <w:rsid w:val="00F307B0"/>
    <w:pPr>
      <w:suppressAutoHyphens/>
      <w:autoSpaceDE w:val="0"/>
      <w:autoSpaceDN w:val="0"/>
      <w:adjustRightInd w:val="0"/>
      <w:spacing w:before="113" w:line="300" w:lineRule="atLeast"/>
      <w:textAlignment w:val="center"/>
    </w:pPr>
    <w:rPr>
      <w:rFonts w:ascii="Grota Sans Rounded Book" w:hAnsi="Grota Sans Rounded Book" w:cs="Grota Sans Rounded Book"/>
      <w:color w:val="00004C"/>
      <w:sz w:val="25"/>
      <w:szCs w:val="25"/>
      <w:lang w:val="en-GB"/>
    </w:rPr>
  </w:style>
  <w:style w:type="paragraph" w:customStyle="1" w:styleId="Subtitletext-NightblueSubtitlebodytext">
    <w:name w:val="Sub title text - Night blue (Sub title body text)"/>
    <w:basedOn w:val="Basicbodytext-BlackBasicbodytext-Black"/>
    <w:uiPriority w:val="99"/>
    <w:rsid w:val="00340FDC"/>
    <w:pPr>
      <w:spacing w:before="170" w:after="57"/>
    </w:pPr>
    <w:rPr>
      <w:rFonts w:ascii="Grota Sans Rounded Black" w:hAnsi="Grota Sans Rounded Black" w:cs="Grota Sans Rounded Black"/>
      <w:color w:val="06425E"/>
      <w:sz w:val="28"/>
      <w:szCs w:val="28"/>
    </w:rPr>
  </w:style>
  <w:style w:type="character" w:customStyle="1" w:styleId="ColorfulList-Accent1Char">
    <w:name w:val="Colorful List - Accent 1 Char"/>
    <w:link w:val="ColorfulList-Accent1"/>
    <w:uiPriority w:val="34"/>
    <w:rsid w:val="00F452D5"/>
    <w:rPr>
      <w:rFonts w:ascii="Arial" w:eastAsia="Times New Roman" w:hAnsi="Arial" w:cs="Arial"/>
      <w:lang w:val="en-AU"/>
    </w:rPr>
  </w:style>
  <w:style w:type="table" w:styleId="ColorfulList-Accent1">
    <w:name w:val="Colorful List Accent 1"/>
    <w:basedOn w:val="TableNormal"/>
    <w:link w:val="ColorfulList-Accent1Char"/>
    <w:uiPriority w:val="34"/>
    <w:rsid w:val="00F452D5"/>
    <w:pPr>
      <w:spacing w:after="0" w:line="240" w:lineRule="auto"/>
    </w:pPr>
    <w:rPr>
      <w:rFonts w:ascii="Arial" w:eastAsia="Times New Roman" w:hAnsi="Arial" w:cs="Arial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Pa0">
    <w:name w:val="Pa0"/>
    <w:basedOn w:val="Normal"/>
    <w:next w:val="Normal"/>
    <w:uiPriority w:val="99"/>
    <w:rsid w:val="00DD13C7"/>
    <w:pPr>
      <w:autoSpaceDE w:val="0"/>
      <w:autoSpaceDN w:val="0"/>
      <w:adjustRightInd w:val="0"/>
      <w:spacing w:line="241" w:lineRule="atLeast"/>
    </w:pPr>
    <w:rPr>
      <w:rFonts w:eastAsiaTheme="minorHAnsi"/>
    </w:rPr>
  </w:style>
  <w:style w:type="paragraph" w:customStyle="1" w:styleId="Pa1">
    <w:name w:val="Pa1"/>
    <w:basedOn w:val="Normal"/>
    <w:next w:val="Normal"/>
    <w:uiPriority w:val="99"/>
    <w:rsid w:val="00DD13C7"/>
    <w:pPr>
      <w:autoSpaceDE w:val="0"/>
      <w:autoSpaceDN w:val="0"/>
      <w:adjustRightInd w:val="0"/>
      <w:spacing w:line="241" w:lineRule="atLeast"/>
    </w:pPr>
    <w:rPr>
      <w:rFonts w:eastAsiaTheme="minorHAnsi"/>
    </w:rPr>
  </w:style>
  <w:style w:type="paragraph" w:styleId="BodyText">
    <w:name w:val="Body Text"/>
    <w:basedOn w:val="Normal"/>
    <w:link w:val="BodyTextChar"/>
    <w:rsid w:val="00271A02"/>
    <w:pPr>
      <w:jc w:val="both"/>
    </w:pPr>
    <w:rPr>
      <w:rFonts w:cs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271A02"/>
    <w:rPr>
      <w:rFonts w:ascii="Arial" w:eastAsia="Times New Roman" w:hAnsi="Arial" w:cs="Times New Roman"/>
      <w:szCs w:val="20"/>
    </w:rPr>
  </w:style>
  <w:style w:type="table" w:styleId="LightShading-Accent1">
    <w:name w:val="Light Shading Accent 1"/>
    <w:basedOn w:val="TableNormal"/>
    <w:uiPriority w:val="60"/>
    <w:rsid w:val="002F5A0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E96A2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96A2F"/>
    <w:rPr>
      <w:rFonts w:ascii="Arial" w:eastAsia="Times New Roman" w:hAnsi="Arial" w:cs="Arial"/>
      <w:sz w:val="20"/>
      <w:szCs w:val="20"/>
    </w:rPr>
  </w:style>
  <w:style w:type="paragraph" w:customStyle="1" w:styleId="4BC8582F925C44688E6963A65CE800A2">
    <w:name w:val="4BC8582F925C44688E6963A65CE800A2"/>
    <w:rsid w:val="009A3269"/>
    <w:rPr>
      <w:rFonts w:eastAsiaTheme="minorEastAsia"/>
      <w:lang w:val="en-US" w:eastAsia="ja-JP"/>
    </w:rPr>
  </w:style>
  <w:style w:type="paragraph" w:styleId="Title">
    <w:name w:val="Title"/>
    <w:basedOn w:val="Normal"/>
    <w:link w:val="TitleChar"/>
    <w:qFormat/>
    <w:rsid w:val="002C1EB8"/>
    <w:pPr>
      <w:jc w:val="center"/>
    </w:pPr>
    <w:rPr>
      <w:b/>
      <w:spacing w:val="-5"/>
      <w:sz w:val="22"/>
      <w:szCs w:val="20"/>
    </w:rPr>
  </w:style>
  <w:style w:type="character" w:customStyle="1" w:styleId="TitleChar">
    <w:name w:val="Title Char"/>
    <w:basedOn w:val="DefaultParagraphFont"/>
    <w:link w:val="Title"/>
    <w:rsid w:val="002C1EB8"/>
    <w:rPr>
      <w:rFonts w:ascii="Arial" w:eastAsia="Times New Roman" w:hAnsi="Arial" w:cs="Arial"/>
      <w:b/>
      <w:spacing w:val="-5"/>
      <w:szCs w:val="20"/>
    </w:rPr>
  </w:style>
  <w:style w:type="paragraph" w:customStyle="1" w:styleId="ParagraphStyle1">
    <w:name w:val="Paragraph Style 1"/>
    <w:basedOn w:val="Normal"/>
    <w:uiPriority w:val="99"/>
    <w:rsid w:val="00B400AF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lang w:val="en-US"/>
    </w:rPr>
  </w:style>
  <w:style w:type="character" w:customStyle="1" w:styleId="boldit">
    <w:name w:val="boldit"/>
    <w:basedOn w:val="DefaultParagraphFont"/>
    <w:rsid w:val="00086CD2"/>
  </w:style>
  <w:style w:type="character" w:styleId="HTMLAcronym">
    <w:name w:val="HTML Acronym"/>
    <w:basedOn w:val="DefaultParagraphFont"/>
    <w:uiPriority w:val="99"/>
    <w:semiHidden/>
    <w:unhideWhenUsed/>
    <w:rsid w:val="0046203D"/>
  </w:style>
  <w:style w:type="character" w:customStyle="1" w:styleId="A6">
    <w:name w:val="A6"/>
    <w:uiPriority w:val="99"/>
    <w:rsid w:val="0046203D"/>
    <w:rPr>
      <w:color w:val="000000"/>
      <w:sz w:val="36"/>
      <w:szCs w:val="36"/>
    </w:rPr>
  </w:style>
  <w:style w:type="character" w:customStyle="1" w:styleId="A3">
    <w:name w:val="A3"/>
    <w:uiPriority w:val="99"/>
    <w:rsid w:val="0046203D"/>
    <w:rPr>
      <w:b/>
      <w:bCs/>
      <w:color w:val="000000"/>
      <w:sz w:val="28"/>
      <w:szCs w:val="28"/>
    </w:rPr>
  </w:style>
  <w:style w:type="paragraph" w:customStyle="1" w:styleId="BodyText-nospacebelow">
    <w:name w:val="Body Text - no space below"/>
    <w:basedOn w:val="BodyText"/>
    <w:qFormat/>
    <w:locked/>
    <w:rsid w:val="00971663"/>
    <w:pPr>
      <w:spacing w:line="276" w:lineRule="auto"/>
      <w:jc w:val="left"/>
    </w:pPr>
    <w:rPr>
      <w:rFonts w:eastAsiaTheme="minorHAnsi" w:cstheme="minorBidi"/>
      <w:color w:val="3C3C3C"/>
      <w:sz w:val="24"/>
      <w:szCs w:val="22"/>
    </w:rPr>
  </w:style>
  <w:style w:type="character" w:styleId="SubtleReference">
    <w:name w:val="Subtle Reference"/>
    <w:basedOn w:val="DefaultParagraphFont"/>
    <w:uiPriority w:val="31"/>
    <w:qFormat/>
    <w:rsid w:val="00243938"/>
    <w:rPr>
      <w:smallCaps/>
      <w:color w:val="C0504D" w:themeColor="accent2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B32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15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3987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797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2272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474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772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933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060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3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6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1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706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63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54" Type="http://schemas.microsoft.com/office/2011/relationships/commentsExtended" Target="commentsExtended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53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2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58F80-2BE7-421B-935B-A09233125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2384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 Health</Company>
  <LinksUpToDate>false</LinksUpToDate>
  <CharactersWithSpaces>15943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Lawton, Katy</dc:creator>
  <cp:lastModifiedBy>Lisa Webb</cp:lastModifiedBy>
  <cp:revision>3</cp:revision>
  <cp:lastPrinted>2018-09-11T01:33:00Z</cp:lastPrinted>
  <dcterms:created xsi:type="dcterms:W3CDTF">2018-10-11T07:04:00Z</dcterms:created>
  <dcterms:modified xsi:type="dcterms:W3CDTF">2018-10-11T07:07:00Z</dcterms:modified>
</cp:coreProperties>
</file>